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1E8D37" w14:textId="04F5EE11" w:rsidR="004D0228" w:rsidRDefault="004D0228">
      <w:pPr>
        <w:pStyle w:val="Nadpis1"/>
        <w:rPr>
          <w:rFonts w:ascii="Calibri" w:hAnsi="Calibri" w:cs="Calibri"/>
          <w:sz w:val="22"/>
          <w:szCs w:val="22"/>
        </w:rPr>
      </w:pPr>
      <w:r w:rsidRPr="00B91A47">
        <w:rPr>
          <w:noProof/>
          <w:lang w:eastAsia="cs-CZ"/>
        </w:rPr>
        <w:drawing>
          <wp:inline distT="0" distB="0" distL="0" distR="0" wp14:anchorId="69BAC78F" wp14:editId="60BC864A">
            <wp:extent cx="571500" cy="857250"/>
            <wp:effectExtent l="0" t="0" r="0" b="0"/>
            <wp:docPr id="1" name="Obrázek 1" descr="Obsah obrázku text, symbol, Písmo, Grafika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, symbol, Písmo, Grafika&#10;&#10;Obsah vygenerovaný umělou inteligencí může být nesprávný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33898E" w14:textId="77777777" w:rsidR="004D0228" w:rsidRDefault="004D0228">
      <w:pPr>
        <w:pStyle w:val="Nadpis1"/>
        <w:rPr>
          <w:rFonts w:ascii="Calibri" w:hAnsi="Calibri" w:cs="Calibri"/>
          <w:sz w:val="22"/>
          <w:szCs w:val="22"/>
        </w:rPr>
      </w:pPr>
    </w:p>
    <w:p w14:paraId="2E7692FC" w14:textId="7E1C353E" w:rsidR="00D17337" w:rsidRPr="006E3C3A" w:rsidRDefault="00A01FB6">
      <w:pPr>
        <w:pStyle w:val="Nadpis1"/>
        <w:rPr>
          <w:rFonts w:ascii="Calibri" w:hAnsi="Calibri" w:cs="Calibri"/>
          <w:sz w:val="28"/>
          <w:szCs w:val="28"/>
        </w:rPr>
      </w:pPr>
      <w:r w:rsidRPr="006E3C3A">
        <w:rPr>
          <w:rFonts w:ascii="Calibri" w:hAnsi="Calibri" w:cs="Calibri"/>
          <w:sz w:val="28"/>
          <w:szCs w:val="28"/>
        </w:rPr>
        <w:t>Osadní řád</w:t>
      </w:r>
    </w:p>
    <w:p w14:paraId="15F1964E" w14:textId="77777777" w:rsidR="00D17337" w:rsidRPr="006E3C3A" w:rsidRDefault="00A01FB6">
      <w:pPr>
        <w:pStyle w:val="Nadpis1"/>
        <w:rPr>
          <w:rFonts w:ascii="Calibri" w:hAnsi="Calibri" w:cs="Calibri"/>
        </w:rPr>
      </w:pPr>
      <w:r w:rsidRPr="006E3C3A">
        <w:rPr>
          <w:rFonts w:ascii="Calibri" w:hAnsi="Calibri" w:cs="Calibri"/>
        </w:rPr>
        <w:t>zahrádkové osady Zbraslav – Kamínka</w:t>
      </w:r>
    </w:p>
    <w:p w14:paraId="701FF01F" w14:textId="77777777" w:rsidR="00D17337" w:rsidRPr="004D0228" w:rsidRDefault="00D17337">
      <w:pPr>
        <w:pStyle w:val="Standard"/>
        <w:jc w:val="center"/>
        <w:rPr>
          <w:rFonts w:ascii="Calibri" w:hAnsi="Calibri" w:cs="Calibri"/>
          <w:sz w:val="22"/>
          <w:szCs w:val="22"/>
          <w:u w:val="single"/>
        </w:rPr>
      </w:pPr>
    </w:p>
    <w:p w14:paraId="144BC189" w14:textId="7BE589D6" w:rsidR="00D17337" w:rsidRPr="004D0228" w:rsidRDefault="00FE3CE9" w:rsidP="00FE3CE9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1.</w:t>
      </w:r>
      <w:r w:rsidRPr="004D0228">
        <w:rPr>
          <w:rFonts w:ascii="Calibri" w:hAnsi="Calibri" w:cs="Calibri"/>
          <w:sz w:val="22"/>
          <w:szCs w:val="22"/>
        </w:rPr>
        <w:br/>
        <w:t>Vymezení zahrádkové osady a společných zařízení</w:t>
      </w:r>
    </w:p>
    <w:p w14:paraId="394C6A61" w14:textId="77777777" w:rsidR="00D17337" w:rsidRPr="004D0228" w:rsidRDefault="00D17337">
      <w:pPr>
        <w:pStyle w:val="Textbody"/>
        <w:rPr>
          <w:rFonts w:ascii="Calibri" w:hAnsi="Calibri" w:cs="Calibri"/>
          <w:sz w:val="22"/>
          <w:szCs w:val="22"/>
        </w:rPr>
      </w:pPr>
    </w:p>
    <w:p w14:paraId="4399DB43" w14:textId="6A9BA463" w:rsidR="00D17337" w:rsidRPr="000A0235" w:rsidRDefault="00A01FB6">
      <w:pPr>
        <w:pStyle w:val="Textbody"/>
        <w:numPr>
          <w:ilvl w:val="1"/>
          <w:numId w:val="12"/>
        </w:numPr>
        <w:ind w:hanging="654"/>
        <w:rPr>
          <w:rFonts w:ascii="Calibri" w:hAnsi="Calibri" w:cs="Calibri"/>
          <w:sz w:val="22"/>
          <w:szCs w:val="22"/>
        </w:rPr>
      </w:pPr>
      <w:r w:rsidRPr="000A0235">
        <w:rPr>
          <w:rFonts w:ascii="Calibri" w:hAnsi="Calibri" w:cs="Calibri"/>
          <w:sz w:val="22"/>
          <w:szCs w:val="22"/>
        </w:rPr>
        <w:t>Zahrádková osada Základní organizace Českého zahrádkářského svazu (ZO ČZS) Zbraslav – Kamínka byla zřízena na základě Rozhodnutí o využití území, vydaného Útvarem hlavního architekta v Praze, dne: 20.12.1983 pod čj. ÚHA 14312/83 na pozemcích</w:t>
      </w:r>
      <w:r w:rsidR="00906608" w:rsidRPr="000A0235">
        <w:rPr>
          <w:rFonts w:ascii="Calibri" w:hAnsi="Calibri" w:cs="Calibri"/>
          <w:sz w:val="22"/>
          <w:szCs w:val="22"/>
        </w:rPr>
        <w:t xml:space="preserve"> </w:t>
      </w:r>
      <w:r w:rsidRPr="000A0235">
        <w:rPr>
          <w:rFonts w:ascii="Calibri" w:hAnsi="Calibri" w:cs="Calibri"/>
          <w:sz w:val="22"/>
          <w:szCs w:val="22"/>
        </w:rPr>
        <w:t>p.č</w:t>
      </w:r>
      <w:r w:rsidRPr="000A0235">
        <w:rPr>
          <w:rFonts w:ascii="Calibri" w:hAnsi="Calibri" w:cs="Calibri"/>
          <w:color w:val="FF0000"/>
          <w:sz w:val="22"/>
          <w:szCs w:val="22"/>
        </w:rPr>
        <w:t>.</w:t>
      </w:r>
      <w:r w:rsidRPr="000A0235">
        <w:rPr>
          <w:rFonts w:ascii="Calibri" w:hAnsi="Calibri" w:cs="Calibri"/>
          <w:sz w:val="22"/>
          <w:szCs w:val="22"/>
        </w:rPr>
        <w:t>2868/2</w:t>
      </w:r>
      <w:r w:rsidR="00563097" w:rsidRPr="000A0235">
        <w:rPr>
          <w:rFonts w:ascii="Calibri" w:hAnsi="Calibri" w:cs="Calibri"/>
          <w:sz w:val="22"/>
          <w:szCs w:val="22"/>
        </w:rPr>
        <w:t xml:space="preserve"> o výměře 5.764 m2</w:t>
      </w:r>
      <w:r w:rsidRPr="000A0235">
        <w:rPr>
          <w:rFonts w:ascii="Calibri" w:hAnsi="Calibri" w:cs="Calibri"/>
          <w:sz w:val="22"/>
          <w:szCs w:val="22"/>
        </w:rPr>
        <w:t>,</w:t>
      </w:r>
      <w:r w:rsidR="00906608" w:rsidRPr="000A0235">
        <w:rPr>
          <w:rFonts w:ascii="Calibri" w:hAnsi="Calibri" w:cs="Calibri"/>
          <w:sz w:val="22"/>
          <w:szCs w:val="22"/>
        </w:rPr>
        <w:t xml:space="preserve"> p.č.</w:t>
      </w:r>
      <w:r w:rsidRPr="000A0235">
        <w:rPr>
          <w:rFonts w:ascii="Calibri" w:hAnsi="Calibri" w:cs="Calibri"/>
          <w:sz w:val="22"/>
          <w:szCs w:val="22"/>
        </w:rPr>
        <w:t>2873/1</w:t>
      </w:r>
      <w:r w:rsidR="00906608" w:rsidRPr="000A0235">
        <w:rPr>
          <w:rFonts w:ascii="Calibri" w:hAnsi="Calibri" w:cs="Calibri"/>
          <w:sz w:val="22"/>
          <w:szCs w:val="22"/>
        </w:rPr>
        <w:t xml:space="preserve"> </w:t>
      </w:r>
      <w:r w:rsidR="00563097" w:rsidRPr="000A0235">
        <w:rPr>
          <w:rFonts w:ascii="Calibri" w:hAnsi="Calibri" w:cs="Calibri"/>
          <w:sz w:val="22"/>
          <w:szCs w:val="22"/>
        </w:rPr>
        <w:t>o výměře 66.351 m2, p.č.3274 o výměře 33 m2 a p.č.</w:t>
      </w:r>
      <w:r w:rsidRPr="000A0235">
        <w:rPr>
          <w:rFonts w:ascii="Calibri" w:hAnsi="Calibri" w:cs="Calibri"/>
          <w:sz w:val="22"/>
          <w:szCs w:val="22"/>
        </w:rPr>
        <w:t>2874/1</w:t>
      </w:r>
      <w:r w:rsidR="00563097" w:rsidRPr="000A0235">
        <w:rPr>
          <w:rFonts w:ascii="Calibri" w:hAnsi="Calibri" w:cs="Calibri"/>
          <w:sz w:val="22"/>
          <w:szCs w:val="22"/>
        </w:rPr>
        <w:t xml:space="preserve"> o výměře 142 m2</w:t>
      </w:r>
      <w:r w:rsidR="00F24AB4" w:rsidRPr="000A0235">
        <w:rPr>
          <w:rFonts w:ascii="Calibri" w:hAnsi="Calibri" w:cs="Calibri"/>
          <w:sz w:val="22"/>
          <w:szCs w:val="22"/>
        </w:rPr>
        <w:t xml:space="preserve">. Dále ZO ČZS hospodaří na i na dalších pronajatých pozemcích a na pozemcích, které má ve vlastnictví. </w:t>
      </w:r>
    </w:p>
    <w:p w14:paraId="007D72E2" w14:textId="212D3EB5" w:rsidR="00D17337" w:rsidRPr="000A0235" w:rsidRDefault="00906608">
      <w:pPr>
        <w:pStyle w:val="Textbody"/>
        <w:numPr>
          <w:ilvl w:val="1"/>
          <w:numId w:val="12"/>
        </w:numPr>
        <w:ind w:hanging="654"/>
        <w:rPr>
          <w:rFonts w:ascii="Calibri" w:hAnsi="Calibri" w:cs="Calibri"/>
          <w:sz w:val="22"/>
          <w:szCs w:val="22"/>
        </w:rPr>
      </w:pPr>
      <w:r w:rsidRPr="000A0235">
        <w:rPr>
          <w:rFonts w:ascii="Calibri" w:hAnsi="Calibri" w:cs="Calibri"/>
          <w:sz w:val="22"/>
          <w:szCs w:val="22"/>
        </w:rPr>
        <w:t>Tyto p</w:t>
      </w:r>
      <w:r w:rsidR="00A01FB6" w:rsidRPr="000A0235">
        <w:rPr>
          <w:rFonts w:ascii="Calibri" w:hAnsi="Calibri" w:cs="Calibri"/>
          <w:sz w:val="22"/>
          <w:szCs w:val="22"/>
        </w:rPr>
        <w:t>ozemky jsou:</w:t>
      </w:r>
    </w:p>
    <w:p w14:paraId="67ACFDE6" w14:textId="466C0564" w:rsidR="00D17337" w:rsidRPr="000A0235" w:rsidRDefault="00A01FB6">
      <w:pPr>
        <w:pStyle w:val="Textbody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0A0235">
        <w:rPr>
          <w:rFonts w:ascii="Calibri" w:hAnsi="Calibri" w:cs="Calibri"/>
          <w:sz w:val="22"/>
          <w:szCs w:val="22"/>
        </w:rPr>
        <w:t>v nájmu na základě Smlouvy o nájmu pozemku ze dne 27.8.2010 uzavřené mezi Městskou částí Praha-Zbraslav jako pronajímatelem a nájemcem ZO ČZS Zbraslav-Kamínka, (zahrádky č.1–203, č.401–414)</w:t>
      </w:r>
      <w:r w:rsidR="00F24AB4" w:rsidRPr="000A0235">
        <w:rPr>
          <w:rFonts w:ascii="Calibri" w:hAnsi="Calibri" w:cs="Calibri"/>
          <w:sz w:val="22"/>
          <w:szCs w:val="22"/>
        </w:rPr>
        <w:t xml:space="preserve"> celkem 72.290 m2</w:t>
      </w:r>
      <w:r w:rsidRPr="000A0235">
        <w:rPr>
          <w:rFonts w:ascii="Calibri" w:hAnsi="Calibri" w:cs="Calibri"/>
          <w:sz w:val="22"/>
          <w:szCs w:val="22"/>
        </w:rPr>
        <w:t>,</w:t>
      </w:r>
    </w:p>
    <w:p w14:paraId="72954A6D" w14:textId="4BABF751" w:rsidR="00D17337" w:rsidRPr="000A0235" w:rsidRDefault="00A01FB6">
      <w:pPr>
        <w:pStyle w:val="Textbody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0A0235">
        <w:rPr>
          <w:rFonts w:ascii="Calibri" w:hAnsi="Calibri" w:cs="Calibri"/>
          <w:sz w:val="22"/>
          <w:szCs w:val="22"/>
        </w:rPr>
        <w:t>v nájmu na základě Smlouvy o nájmu pozemku ze dne 30.10.2010, uzavřené mezi pronajímatelem Jiřím Přibylem a nájemcem ZO ČZS Zbraslav-Kamínka, (pozemek pod nádržemi a sklady)</w:t>
      </w:r>
      <w:r w:rsidR="00F24AB4" w:rsidRPr="000A0235">
        <w:rPr>
          <w:rFonts w:ascii="Calibri" w:hAnsi="Calibri" w:cs="Calibri"/>
          <w:sz w:val="22"/>
          <w:szCs w:val="22"/>
        </w:rPr>
        <w:t xml:space="preserve"> celkem 603 m2</w:t>
      </w:r>
      <w:r w:rsidRPr="000A0235">
        <w:rPr>
          <w:rFonts w:ascii="Calibri" w:hAnsi="Calibri" w:cs="Calibri"/>
          <w:sz w:val="22"/>
          <w:szCs w:val="22"/>
        </w:rPr>
        <w:t>,</w:t>
      </w:r>
    </w:p>
    <w:p w14:paraId="64553626" w14:textId="1C8C746A" w:rsidR="00D17337" w:rsidRPr="000A0235" w:rsidRDefault="00A01FB6">
      <w:pPr>
        <w:pStyle w:val="Textbody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0A0235">
        <w:rPr>
          <w:rFonts w:ascii="Calibri" w:hAnsi="Calibri" w:cs="Calibri"/>
          <w:sz w:val="22"/>
          <w:szCs w:val="22"/>
        </w:rPr>
        <w:t>ve vlastnictví ZO ČZS Zbraslav – Kamínka, (zahrádky č.301–332</w:t>
      </w:r>
      <w:r w:rsidR="00F24AB4" w:rsidRPr="000A0235">
        <w:rPr>
          <w:rFonts w:ascii="Calibri" w:hAnsi="Calibri" w:cs="Calibri"/>
          <w:sz w:val="22"/>
          <w:szCs w:val="22"/>
        </w:rPr>
        <w:t>) celkem 10.860 m2 a</w:t>
      </w:r>
      <w:r w:rsidRPr="000A0235">
        <w:rPr>
          <w:rFonts w:ascii="Calibri" w:hAnsi="Calibri" w:cs="Calibri"/>
          <w:sz w:val="22"/>
          <w:szCs w:val="22"/>
        </w:rPr>
        <w:t xml:space="preserve"> </w:t>
      </w:r>
    </w:p>
    <w:p w14:paraId="5A4D4DD7" w14:textId="5FCB654B" w:rsidR="00F24AB4" w:rsidRPr="000A0235" w:rsidRDefault="00F24AB4">
      <w:pPr>
        <w:pStyle w:val="Textbody"/>
        <w:numPr>
          <w:ilvl w:val="2"/>
          <w:numId w:val="7"/>
        </w:numPr>
        <w:rPr>
          <w:rFonts w:ascii="Calibri" w:hAnsi="Calibri" w:cs="Calibri"/>
          <w:sz w:val="22"/>
          <w:szCs w:val="22"/>
        </w:rPr>
      </w:pPr>
      <w:r w:rsidRPr="000A0235">
        <w:rPr>
          <w:rFonts w:ascii="Calibri" w:hAnsi="Calibri" w:cs="Calibri"/>
          <w:sz w:val="22"/>
          <w:szCs w:val="22"/>
        </w:rPr>
        <w:t>pozemek se zvláštním režimem ve správě včelaře, člena ZO ČSZ, p.č.2875/4 o výměře 680 m2.</w:t>
      </w:r>
    </w:p>
    <w:p w14:paraId="340B4811" w14:textId="77777777" w:rsidR="00D17337" w:rsidRPr="004D0228" w:rsidRDefault="00A01FB6">
      <w:pPr>
        <w:pStyle w:val="Textbody"/>
        <w:numPr>
          <w:ilvl w:val="1"/>
          <w:numId w:val="12"/>
        </w:numPr>
        <w:ind w:hanging="654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4D0228">
        <w:rPr>
          <w:rFonts w:ascii="Calibri" w:hAnsi="Calibri" w:cs="Calibri"/>
          <w:sz w:val="22"/>
          <w:szCs w:val="22"/>
        </w:rPr>
        <w:t>Členové ZO ČZS jsou oprávněni užívat pozemky v zahrádkové osadě k individuálnímu zahrádkaření na základě smlouvy, kterou s nimi uzavírá ZO ČZS podle rozhodnutí výboru základní organizace o přenechání pozemku do užívání.</w:t>
      </w:r>
    </w:p>
    <w:p w14:paraId="2FD87C1C" w14:textId="0E4F0ED6" w:rsidR="00D17337" w:rsidRPr="004D0228" w:rsidRDefault="00A01FB6">
      <w:pPr>
        <w:pStyle w:val="Textbody"/>
        <w:numPr>
          <w:ilvl w:val="1"/>
          <w:numId w:val="12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Ke společnému užívání uživatelů pozemků v zahrádkové osadě slouží tato společná zařízení: oplocení pozemku, komunikace, gravitační rozvod zálivkové vody, </w:t>
      </w:r>
      <w:r w:rsidR="00F51FA7" w:rsidRPr="0061035D">
        <w:rPr>
          <w:rFonts w:ascii="Calibri" w:hAnsi="Calibri" w:cs="Calibri"/>
          <w:sz w:val="22"/>
          <w:szCs w:val="22"/>
        </w:rPr>
        <w:t>rozvod</w:t>
      </w:r>
      <w:r w:rsidR="00E3731E" w:rsidRPr="0061035D">
        <w:rPr>
          <w:rFonts w:ascii="Calibri" w:hAnsi="Calibri" w:cs="Calibri"/>
          <w:sz w:val="22"/>
          <w:szCs w:val="22"/>
        </w:rPr>
        <w:t xml:space="preserve"> pitné</w:t>
      </w:r>
      <w:r w:rsidR="00F51FA7" w:rsidRPr="0061035D">
        <w:rPr>
          <w:rFonts w:ascii="Calibri" w:hAnsi="Calibri" w:cs="Calibri"/>
          <w:sz w:val="22"/>
          <w:szCs w:val="22"/>
        </w:rPr>
        <w:t xml:space="preserve"> vody</w:t>
      </w:r>
      <w:r w:rsidR="00F51FA7">
        <w:rPr>
          <w:rFonts w:ascii="Calibri" w:hAnsi="Calibri" w:cs="Calibri"/>
          <w:sz w:val="22"/>
          <w:szCs w:val="22"/>
        </w:rPr>
        <w:t xml:space="preserve">, </w:t>
      </w:r>
      <w:r w:rsidRPr="004D0228">
        <w:rPr>
          <w:rFonts w:ascii="Calibri" w:hAnsi="Calibri" w:cs="Calibri"/>
          <w:sz w:val="22"/>
          <w:szCs w:val="22"/>
        </w:rPr>
        <w:t>rozvody elektřiny, sociální zařízení, kancelář, zasedací místnost, společná skladiště apod.</w:t>
      </w:r>
      <w:r w:rsidR="00F51FA7">
        <w:rPr>
          <w:rFonts w:ascii="Calibri" w:hAnsi="Calibri" w:cs="Calibri"/>
          <w:sz w:val="22"/>
          <w:szCs w:val="22"/>
        </w:rPr>
        <w:t xml:space="preserve"> </w:t>
      </w:r>
    </w:p>
    <w:p w14:paraId="2462D14A" w14:textId="77777777" w:rsidR="00D207BF" w:rsidRDefault="00A01FB6" w:rsidP="00FE3CE9">
      <w:pPr>
        <w:pStyle w:val="Textbody"/>
        <w:ind w:left="567"/>
        <w:rPr>
          <w:rFonts w:ascii="Calibri" w:hAnsi="Calibri" w:cs="Calibri"/>
          <w:sz w:val="22"/>
          <w:szCs w:val="22"/>
        </w:rPr>
      </w:pPr>
      <w:r w:rsidRPr="00D207BF">
        <w:rPr>
          <w:rFonts w:ascii="Calibri" w:hAnsi="Calibri" w:cs="Calibri"/>
          <w:sz w:val="22"/>
          <w:szCs w:val="22"/>
        </w:rPr>
        <w:t>Společná zařízení byla vybudována z účelových příspěvků členů a z jiných zdrojů. Provozuje je, udržuje a spravuje ZO ČZS z účelových příspěvků členů a dalších uživatelů.  S   vlastníky   pozemků uzavírá ZO ČZS smlouvy o užívání a úhradě účelových prostředků za toto užívání</w:t>
      </w:r>
      <w:r w:rsidR="00813017" w:rsidRPr="00D207BF">
        <w:rPr>
          <w:rFonts w:ascii="Calibri" w:hAnsi="Calibri" w:cs="Calibri"/>
          <w:sz w:val="22"/>
          <w:szCs w:val="22"/>
        </w:rPr>
        <w:t>.</w:t>
      </w:r>
      <w:r w:rsidRPr="00D207BF">
        <w:rPr>
          <w:rFonts w:ascii="Calibri" w:hAnsi="Calibri" w:cs="Calibri"/>
          <w:sz w:val="22"/>
          <w:szCs w:val="22"/>
        </w:rPr>
        <w:t xml:space="preserve"> </w:t>
      </w:r>
    </w:p>
    <w:p w14:paraId="72B1B2A8" w14:textId="77777777" w:rsidR="00D207BF" w:rsidRDefault="00D207BF" w:rsidP="00FE3CE9">
      <w:pPr>
        <w:pStyle w:val="Textbody"/>
        <w:ind w:left="567"/>
        <w:rPr>
          <w:rFonts w:ascii="Calibri" w:hAnsi="Calibri" w:cs="Calibri"/>
          <w:sz w:val="22"/>
          <w:szCs w:val="22"/>
        </w:rPr>
      </w:pPr>
    </w:p>
    <w:p w14:paraId="1D684138" w14:textId="7E03CBE3" w:rsidR="00D17337" w:rsidRPr="00D207BF" w:rsidRDefault="00FE3CE9" w:rsidP="00D207BF">
      <w:pPr>
        <w:pStyle w:val="Textbody"/>
        <w:ind w:left="567"/>
        <w:jc w:val="center"/>
        <w:rPr>
          <w:rFonts w:ascii="Calibri" w:hAnsi="Calibri" w:cs="Calibri"/>
          <w:sz w:val="22"/>
          <w:szCs w:val="22"/>
        </w:rPr>
      </w:pPr>
      <w:r w:rsidRPr="00D207BF">
        <w:rPr>
          <w:rFonts w:ascii="Calibri" w:hAnsi="Calibri" w:cs="Calibri"/>
          <w:sz w:val="22"/>
          <w:szCs w:val="22"/>
        </w:rPr>
        <w:t>2.</w:t>
      </w:r>
      <w:r w:rsidRPr="00D207BF">
        <w:rPr>
          <w:rFonts w:ascii="Calibri" w:hAnsi="Calibri" w:cs="Calibri"/>
          <w:sz w:val="22"/>
          <w:szCs w:val="22"/>
        </w:rPr>
        <w:br/>
        <w:t>Správa osady</w:t>
      </w:r>
    </w:p>
    <w:p w14:paraId="00F1C44B" w14:textId="77777777" w:rsidR="004D0228" w:rsidRPr="004D0228" w:rsidRDefault="004D0228" w:rsidP="004D0228">
      <w:pPr>
        <w:pStyle w:val="Standard"/>
      </w:pPr>
    </w:p>
    <w:p w14:paraId="4715E0F6" w14:textId="77777777" w:rsidR="00FE3CE9" w:rsidRDefault="00FE3CE9" w:rsidP="000E13F8">
      <w:pPr>
        <w:pStyle w:val="Textbody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2.1. </w:t>
      </w:r>
      <w:r w:rsidRPr="004D0228">
        <w:rPr>
          <w:rFonts w:ascii="Calibri" w:hAnsi="Calibri" w:cs="Calibri"/>
          <w:sz w:val="22"/>
          <w:szCs w:val="22"/>
        </w:rPr>
        <w:t>Správa osady je demokratickou samosprávou. Osadu spravuje ZO ČZS prostřednictvím voleného výboru</w:t>
      </w:r>
    </w:p>
    <w:p w14:paraId="09CA77C9" w14:textId="3A6D8C7F" w:rsidR="000E13F8" w:rsidRPr="004D0228" w:rsidRDefault="00FE3CE9" w:rsidP="00FE3CE9">
      <w:pPr>
        <w:pStyle w:val="Textbody"/>
        <w:ind w:left="708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 xml:space="preserve"> a odborných komisí:</w:t>
      </w:r>
    </w:p>
    <w:p w14:paraId="2461E812" w14:textId="77777777" w:rsidR="00D17337" w:rsidRPr="004D0228" w:rsidRDefault="00A01FB6">
      <w:pPr>
        <w:pStyle w:val="Textbody"/>
        <w:numPr>
          <w:ilvl w:val="2"/>
          <w:numId w:val="12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organizuje výstavbu osady podle plánu a příslušných povolení,</w:t>
      </w:r>
    </w:p>
    <w:p w14:paraId="5B10C1B8" w14:textId="77777777" w:rsidR="00D17337" w:rsidRPr="004D0228" w:rsidRDefault="00D17337">
      <w:pPr>
        <w:pStyle w:val="Odstavecseseznamem"/>
        <w:numPr>
          <w:ilvl w:val="0"/>
          <w:numId w:val="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2CE49F1D" w14:textId="77777777" w:rsidR="00D17337" w:rsidRPr="004D0228" w:rsidRDefault="00D17337">
      <w:pPr>
        <w:pStyle w:val="Odstavecseseznamem"/>
        <w:numPr>
          <w:ilvl w:val="2"/>
          <w:numId w:val="8"/>
        </w:numPr>
        <w:jc w:val="both"/>
        <w:rPr>
          <w:rFonts w:ascii="Calibri" w:hAnsi="Calibri" w:cs="Calibri"/>
          <w:vanish/>
          <w:sz w:val="22"/>
          <w:szCs w:val="22"/>
        </w:rPr>
      </w:pPr>
    </w:p>
    <w:p w14:paraId="59B8EB42" w14:textId="77777777" w:rsidR="00D17337" w:rsidRPr="004D0228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spravuje a udržuje v provozuschopnosti společná zařízení,</w:t>
      </w:r>
    </w:p>
    <w:p w14:paraId="26262702" w14:textId="77777777" w:rsidR="00D17337" w:rsidRPr="004D0228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dohlíží na dodržování osadního řádu. V případě hrubého a opakovaného porušování osadního řádu nebo sousedského soužití, přijme výbor ZO opatření až po zrušení smlouvy o přenechání pozemku do užívání,</w:t>
      </w:r>
    </w:p>
    <w:p w14:paraId="20B33E03" w14:textId="77777777" w:rsidR="00D17337" w:rsidRPr="004D0228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dbá o to, aby nedošlo k neoprávněnému disponování s pozemky v zahrádkové osadě,</w:t>
      </w:r>
    </w:p>
    <w:p w14:paraId="175EBB1B" w14:textId="54F698E2" w:rsidR="00D17337" w:rsidRPr="004D0228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zabezpečuje informovanost členů osady podle významu formou členské schůze, osobně nebo jiným obvyklým způsobem v nástěnných skříňkách zahrádkové osady, na webových stránkách ZO, mobilním telefonem, e-mailem,</w:t>
      </w:r>
      <w:r w:rsidR="0061035D">
        <w:rPr>
          <w:rFonts w:ascii="Calibri" w:hAnsi="Calibri" w:cs="Calibri"/>
          <w:sz w:val="22"/>
          <w:szCs w:val="22"/>
        </w:rPr>
        <w:t xml:space="preserve"> nebo</w:t>
      </w:r>
      <w:r w:rsidR="009D6656">
        <w:rPr>
          <w:rFonts w:ascii="Calibri" w:hAnsi="Calibri" w:cs="Calibri"/>
          <w:sz w:val="22"/>
          <w:szCs w:val="22"/>
        </w:rPr>
        <w:t xml:space="preserve"> </w:t>
      </w:r>
      <w:r w:rsidR="009D6656" w:rsidRPr="0061035D">
        <w:rPr>
          <w:rFonts w:ascii="Calibri" w:hAnsi="Calibri" w:cs="Calibri"/>
          <w:sz w:val="22"/>
          <w:szCs w:val="22"/>
        </w:rPr>
        <w:t>na sociálních sítích</w:t>
      </w:r>
      <w:r w:rsidR="0061035D">
        <w:rPr>
          <w:rFonts w:ascii="Calibri" w:hAnsi="Calibri" w:cs="Calibri"/>
          <w:sz w:val="22"/>
          <w:szCs w:val="22"/>
        </w:rPr>
        <w:t>,</w:t>
      </w:r>
    </w:p>
    <w:p w14:paraId="283CAF43" w14:textId="43019160" w:rsidR="00D17337" w:rsidRPr="004D0228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61035D">
        <w:rPr>
          <w:rFonts w:ascii="Calibri" w:hAnsi="Calibri" w:cs="Calibri"/>
          <w:color w:val="000000" w:themeColor="text1"/>
          <w:sz w:val="22"/>
          <w:szCs w:val="22"/>
        </w:rPr>
        <w:t>vede pořadník zájemců o přidělení zahrádky</w:t>
      </w:r>
      <w:r w:rsidRPr="0061035D">
        <w:rPr>
          <w:rFonts w:ascii="Calibri" w:hAnsi="Calibri" w:cs="Calibri"/>
          <w:sz w:val="22"/>
          <w:szCs w:val="22"/>
        </w:rPr>
        <w:t>.</w:t>
      </w:r>
      <w:r w:rsidRPr="004D0228">
        <w:rPr>
          <w:rFonts w:ascii="Calibri" w:hAnsi="Calibri" w:cs="Calibri"/>
          <w:sz w:val="22"/>
          <w:szCs w:val="22"/>
        </w:rPr>
        <w:t xml:space="preserve"> Jednomu členovi nebo jedné rodině může být přenechána pouze jedna zahrádka. Samovolné přibírání dalších spoluuživatelů zahrádky nebo její pronájem není dovolen. Výbor ZO rozhoduje o přidělení zahrádky a přijetí za člena ČZS,</w:t>
      </w:r>
    </w:p>
    <w:p w14:paraId="3B1C5683" w14:textId="77777777" w:rsidR="00D17337" w:rsidRPr="004D0228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lastRenderedPageBreak/>
        <w:t>pro odběr užitkové vody jsou závazná pravidla podle „Provozního řádu vodního hospodářství“,</w:t>
      </w:r>
    </w:p>
    <w:p w14:paraId="492FA9C5" w14:textId="69BFFF39" w:rsidR="00D17337" w:rsidRDefault="00A01FB6">
      <w:pPr>
        <w:pStyle w:val="Textbody"/>
        <w:numPr>
          <w:ilvl w:val="2"/>
          <w:numId w:val="8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pro zálohové platby pro odběr elektřiny platí zásady schválené členskou schůzí.</w:t>
      </w:r>
    </w:p>
    <w:p w14:paraId="68562254" w14:textId="77777777" w:rsidR="004D0228" w:rsidRPr="004D0228" w:rsidRDefault="004D0228" w:rsidP="004D0228">
      <w:pPr>
        <w:pStyle w:val="Textbody"/>
        <w:ind w:left="1440"/>
        <w:rPr>
          <w:rFonts w:ascii="Calibri" w:hAnsi="Calibri" w:cs="Calibri"/>
          <w:sz w:val="22"/>
          <w:szCs w:val="22"/>
        </w:rPr>
      </w:pPr>
    </w:p>
    <w:p w14:paraId="4490BDA9" w14:textId="68EE5009" w:rsidR="00D17337" w:rsidRPr="004D0228" w:rsidRDefault="00A01FB6" w:rsidP="00FE3CE9">
      <w:pPr>
        <w:pStyle w:val="Textbody"/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Členové výboru ZO, odborných komisí nebo jiní členové organizace, pověření výkonem jiné funkce, jsou oprávněni v odůvodněných případech (požár, unikání vody z vodovodního řádu) k volnému přístupu na jednotlivé zahrádky, v ostatních případech při výkonu svěřené funkce nebo plnění uloženého úkolu za přítomnosti osadníka. Uživatelé zahrádek jsou povinni strpět provádění prací na společné výstavbě a údržbě zařízení osady na své zahrádce (vodovody, elektřina apod.). Při výstavbě a údržbě těchto zařízení musí být dbáno na to, aby výsadba a zařízení zahrádek nebyly bezdůvodně poškozovány.</w:t>
      </w:r>
    </w:p>
    <w:p w14:paraId="7FC8E717" w14:textId="098EABAC" w:rsidR="00D17337" w:rsidRPr="004D0228" w:rsidRDefault="00A01FB6" w:rsidP="00FE3CE9">
      <w:pPr>
        <w:pStyle w:val="Textbody"/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Dopustí-li se porušení stanov ČZS a Osadního řádu člen ČZS – uživatel pozemku, bude dle závažnosti vyzván výborem ZO ČZS k nápravě písemnou formou. Nesjedná-li ve stanovené lhůtě nápravu má se za to, že smírčí jednání na této úrovni bylo neúspěšné a ZO ČZS, může se domáhat ochrany u orgánu vykonávajícího veřejnou moc dle § 12 </w:t>
      </w:r>
      <w:proofErr w:type="spellStart"/>
      <w:r w:rsidRPr="004D0228">
        <w:rPr>
          <w:rFonts w:ascii="Calibri" w:hAnsi="Calibri" w:cs="Calibri"/>
          <w:sz w:val="22"/>
          <w:szCs w:val="22"/>
        </w:rPr>
        <w:t>o.z</w:t>
      </w:r>
      <w:proofErr w:type="spellEnd"/>
      <w:r w:rsidRPr="004D0228">
        <w:rPr>
          <w:rFonts w:ascii="Calibri" w:hAnsi="Calibri" w:cs="Calibri"/>
          <w:sz w:val="22"/>
          <w:szCs w:val="22"/>
        </w:rPr>
        <w:t>. např. příslušného Městského úřadu o obnovení pokojného stavu. Není-li ani na této úrovni dosaženo smíru, není vyloučena žaloba u soudu.</w:t>
      </w:r>
    </w:p>
    <w:p w14:paraId="5956505F" w14:textId="71369E93" w:rsidR="00D17337" w:rsidRPr="0036400B" w:rsidRDefault="00A01FB6" w:rsidP="00FE3CE9">
      <w:pPr>
        <w:pStyle w:val="Textbody"/>
        <w:numPr>
          <w:ilvl w:val="1"/>
          <w:numId w:val="27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Členové osady jsou povinni zúčastňovat se členských schůzí a plnit úkoly, uložené jim členskou schůzí, případně výborem organizace. Všechna opatření, týkající se jednotlivých členů osady sděluje výbor členům osady písemně, mailem, dále zejména prostřednictvím vývěsek. </w:t>
      </w:r>
      <w:r w:rsidR="0061035D">
        <w:rPr>
          <w:rFonts w:ascii="Calibri" w:hAnsi="Calibri" w:cs="Calibri"/>
          <w:sz w:val="22"/>
          <w:szCs w:val="22"/>
        </w:rPr>
        <w:t>V době, kdy nezasedá ČS podávají č</w:t>
      </w:r>
      <w:r w:rsidRPr="004D0228">
        <w:rPr>
          <w:rFonts w:ascii="Calibri" w:hAnsi="Calibri" w:cs="Calibri"/>
          <w:sz w:val="22"/>
          <w:szCs w:val="22"/>
        </w:rPr>
        <w:t xml:space="preserve">lenové osady své požadavky a stížnosti </w:t>
      </w:r>
      <w:r w:rsidR="00257F72" w:rsidRPr="0036400B">
        <w:rPr>
          <w:rFonts w:ascii="Calibri" w:hAnsi="Calibri" w:cs="Calibri"/>
          <w:sz w:val="22"/>
          <w:szCs w:val="22"/>
        </w:rPr>
        <w:t>buď osobně při zasedání výboru ZO</w:t>
      </w:r>
      <w:r w:rsidR="006D70ED" w:rsidRPr="0036400B">
        <w:rPr>
          <w:rFonts w:ascii="Calibri" w:hAnsi="Calibri" w:cs="Calibri"/>
          <w:sz w:val="22"/>
          <w:szCs w:val="22"/>
        </w:rPr>
        <w:t>,</w:t>
      </w:r>
      <w:r w:rsidR="0061035D" w:rsidRPr="0036400B">
        <w:rPr>
          <w:rFonts w:ascii="Calibri" w:hAnsi="Calibri" w:cs="Calibri"/>
          <w:sz w:val="22"/>
          <w:szCs w:val="22"/>
        </w:rPr>
        <w:t xml:space="preserve"> </w:t>
      </w:r>
      <w:r w:rsidR="0036400B" w:rsidRPr="0036400B">
        <w:rPr>
          <w:rFonts w:ascii="Calibri" w:hAnsi="Calibri" w:cs="Calibri"/>
          <w:sz w:val="22"/>
          <w:szCs w:val="22"/>
        </w:rPr>
        <w:t>nebo podněty zašlou</w:t>
      </w:r>
      <w:r w:rsidR="006D70ED" w:rsidRPr="0036400B">
        <w:rPr>
          <w:rFonts w:ascii="Calibri" w:hAnsi="Calibri" w:cs="Calibri"/>
          <w:sz w:val="22"/>
          <w:szCs w:val="22"/>
        </w:rPr>
        <w:t xml:space="preserve"> </w:t>
      </w:r>
      <w:r w:rsidRPr="0036400B">
        <w:rPr>
          <w:rFonts w:ascii="Calibri" w:hAnsi="Calibri" w:cs="Calibri"/>
          <w:sz w:val="22"/>
          <w:szCs w:val="22"/>
        </w:rPr>
        <w:t>písemně výboru organizace.</w:t>
      </w:r>
    </w:p>
    <w:p w14:paraId="0601A845" w14:textId="7F315044" w:rsidR="00D17337" w:rsidRDefault="00FE3CE9" w:rsidP="00FE3CE9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3.</w:t>
      </w:r>
      <w:r w:rsidRPr="004D0228">
        <w:rPr>
          <w:rFonts w:ascii="Calibri" w:hAnsi="Calibri" w:cs="Calibri"/>
          <w:sz w:val="22"/>
          <w:szCs w:val="22"/>
        </w:rPr>
        <w:br/>
        <w:t>Uspořádání zahrádek</w:t>
      </w:r>
    </w:p>
    <w:p w14:paraId="57FDBEB1" w14:textId="77777777" w:rsidR="004D0228" w:rsidRPr="004D0228" w:rsidRDefault="004D0228" w:rsidP="004D0228">
      <w:pPr>
        <w:pStyle w:val="Standard"/>
      </w:pPr>
    </w:p>
    <w:p w14:paraId="08A10D9A" w14:textId="77777777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Zahrádky musí být co do prostorového uspořádání výstavby v souladu s celkovým osazovacím plánem osady přijatým členy osady. Prostorové uspořádání osady musí tvořit souladný celek, neporušující ráz krajiny.</w:t>
      </w:r>
    </w:p>
    <w:p w14:paraId="259378B5" w14:textId="4A3077BA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Při hranicích sousedních zahrádek je povoleno vysazovat ovocné stromy jen na zákrskové podnoži (zákrsky a čtvrtkmeny) a v minimální vzdálenosti dva metry od sousední zahrádky. Na zahrádkách nesmí být vysazovány ořešáky. Je zakázáno vysazovat lesní stromy (jedle, smuteční vrby, břízy apod.) na pozemcích pronajímatele a základní organizace.</w:t>
      </w:r>
    </w:p>
    <w:p w14:paraId="258A6E3B" w14:textId="77777777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Uživatelé jsou povinni činit opatření k tomu, aby trvalé porosty a jiné porosty, jakož i větve a kořeny těchto porostů, nepřesahovaly na sousední zahrádky a společné plochy v osadě.</w:t>
      </w:r>
    </w:p>
    <w:p w14:paraId="4AB382EF" w14:textId="77777777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Chov včel a drobného hospodářského zvířectva:</w:t>
      </w:r>
    </w:p>
    <w:p w14:paraId="63B2D8D3" w14:textId="77777777" w:rsidR="00D17337" w:rsidRPr="004D0228" w:rsidRDefault="00A01FB6">
      <w:pPr>
        <w:pStyle w:val="Textbody"/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chování včel na jednotlivých zahrádkách je možné jen se souhlasem sousedů a písemným povolením výboru ZO ČZS,</w:t>
      </w:r>
    </w:p>
    <w:p w14:paraId="5F34F3DD" w14:textId="7B1762A8" w:rsidR="00D17337" w:rsidRPr="004D0228" w:rsidRDefault="00A01FB6">
      <w:pPr>
        <w:pStyle w:val="Textbody"/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není dovoleno chování drůbeže, holubů a jiného domácího zvířectva, trvalé držení psů, koček a volné pobíhání přivedených psů a koček</w:t>
      </w:r>
      <w:r w:rsidR="00FE3CE9">
        <w:rPr>
          <w:rFonts w:ascii="Calibri" w:hAnsi="Calibri" w:cs="Calibri"/>
          <w:sz w:val="22"/>
          <w:szCs w:val="22"/>
        </w:rPr>
        <w:t xml:space="preserve"> </w:t>
      </w:r>
      <w:r w:rsidR="00FE3CE9" w:rsidRPr="00F073C9">
        <w:rPr>
          <w:rFonts w:ascii="Calibri" w:hAnsi="Calibri" w:cs="Calibri"/>
          <w:sz w:val="22"/>
          <w:szCs w:val="22"/>
        </w:rPr>
        <w:t>po zahrádkářské osadě</w:t>
      </w:r>
      <w:r w:rsidRPr="004D0228">
        <w:rPr>
          <w:rFonts w:ascii="Calibri" w:hAnsi="Calibri" w:cs="Calibri"/>
          <w:sz w:val="22"/>
          <w:szCs w:val="22"/>
        </w:rPr>
        <w:t>.</w:t>
      </w:r>
    </w:p>
    <w:p w14:paraId="0D7C3DA1" w14:textId="356995AB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Na zahrádkách je možno stavět zahrádkářské chaty (dále jen chaty), sloužící pro odpočinek, uskladnění výpěstků, nářadí a jiných zahrádkářských potřeb, a to v souladu s rozhodnutím o využití území na základě územního rozhodnutí, vydaného Útvarem hlavního architekta </w:t>
      </w:r>
      <w:r w:rsidR="00F073C9">
        <w:rPr>
          <w:rFonts w:ascii="Calibri" w:hAnsi="Calibri" w:cs="Calibri"/>
          <w:sz w:val="22"/>
          <w:szCs w:val="22"/>
        </w:rPr>
        <w:t>H</w:t>
      </w:r>
      <w:r w:rsidRPr="004D0228">
        <w:rPr>
          <w:rFonts w:ascii="Calibri" w:hAnsi="Calibri" w:cs="Calibri"/>
          <w:sz w:val="22"/>
          <w:szCs w:val="22"/>
        </w:rPr>
        <w:t>l</w:t>
      </w:r>
      <w:r w:rsidR="00F073C9">
        <w:rPr>
          <w:rFonts w:ascii="Calibri" w:hAnsi="Calibri" w:cs="Calibri"/>
          <w:sz w:val="22"/>
          <w:szCs w:val="22"/>
        </w:rPr>
        <w:t xml:space="preserve">avního </w:t>
      </w:r>
      <w:r w:rsidRPr="004D0228">
        <w:rPr>
          <w:rFonts w:ascii="Calibri" w:hAnsi="Calibri" w:cs="Calibri"/>
          <w:sz w:val="22"/>
          <w:szCs w:val="22"/>
        </w:rPr>
        <w:t>m</w:t>
      </w:r>
      <w:r w:rsidR="00F073C9">
        <w:rPr>
          <w:rFonts w:ascii="Calibri" w:hAnsi="Calibri" w:cs="Calibri"/>
          <w:sz w:val="22"/>
          <w:szCs w:val="22"/>
        </w:rPr>
        <w:t>ěsta</w:t>
      </w:r>
      <w:r w:rsidRPr="004D0228">
        <w:rPr>
          <w:rFonts w:ascii="Calibri" w:hAnsi="Calibri" w:cs="Calibri"/>
          <w:sz w:val="22"/>
          <w:szCs w:val="22"/>
        </w:rPr>
        <w:t> Prahy</w:t>
      </w:r>
      <w:r w:rsidR="00F073C9">
        <w:rPr>
          <w:rFonts w:ascii="Calibri" w:hAnsi="Calibri" w:cs="Calibri"/>
          <w:sz w:val="22"/>
          <w:szCs w:val="22"/>
        </w:rPr>
        <w:t xml:space="preserve"> (dále i jen HMP)</w:t>
      </w:r>
      <w:r w:rsidRPr="004D0228">
        <w:rPr>
          <w:rFonts w:ascii="Calibri" w:hAnsi="Calibri" w:cs="Calibri"/>
          <w:sz w:val="22"/>
          <w:szCs w:val="22"/>
        </w:rPr>
        <w:t xml:space="preserve"> a dle obecných technických požadavcích na výstavbu v Praze stanovených vyhláškou a v souladu se Směrnicemi pro výstavbu ZO na základě povolení vydaného výborem základní organizace.</w:t>
      </w:r>
    </w:p>
    <w:p w14:paraId="725502E1" w14:textId="1DC75B94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Provozní zařízení, např. skleníky, nádrže na vodu, je možno instalovat za podmínek platných technických, právních předpisů a provozních řádů.</w:t>
      </w:r>
    </w:p>
    <w:p w14:paraId="425C7730" w14:textId="5215BB40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 zahrádkové osadě není dovoleno: hloubení studní a bazénů, budování otevřených hnojišť, a používaní vody k jiným účelům, než zahrádkářským (mytí vozidel apod.).</w:t>
      </w:r>
    </w:p>
    <w:p w14:paraId="7055333E" w14:textId="3179A17A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Vjezd motorových vozidel </w:t>
      </w:r>
      <w:r w:rsidR="00FB6C9B">
        <w:rPr>
          <w:rFonts w:ascii="Calibri" w:hAnsi="Calibri" w:cs="Calibri"/>
          <w:sz w:val="22"/>
          <w:szCs w:val="22"/>
        </w:rPr>
        <w:t xml:space="preserve">je </w:t>
      </w:r>
      <w:r w:rsidRPr="004D0228">
        <w:rPr>
          <w:rFonts w:ascii="Calibri" w:hAnsi="Calibri" w:cs="Calibri"/>
          <w:sz w:val="22"/>
          <w:szCs w:val="22"/>
        </w:rPr>
        <w:t>povolen k dovozu a odvozu materiálu na nezbytně nutnou dobu. Odstavení (parkování) motorového vozidla je možné</w:t>
      </w:r>
      <w:r w:rsidR="00F073C9">
        <w:rPr>
          <w:rFonts w:ascii="Calibri" w:hAnsi="Calibri" w:cs="Calibri"/>
          <w:sz w:val="22"/>
          <w:szCs w:val="22"/>
        </w:rPr>
        <w:t xml:space="preserve"> </w:t>
      </w:r>
      <w:r w:rsidR="00F073C9" w:rsidRPr="0036400B">
        <w:rPr>
          <w:rFonts w:ascii="Calibri" w:hAnsi="Calibri" w:cs="Calibri"/>
          <w:sz w:val="22"/>
          <w:szCs w:val="22"/>
        </w:rPr>
        <w:t>uvnitř areálu pouze na parkovišti v prostoru před kanceláří až k sociálnímu zařízení.</w:t>
      </w:r>
      <w:r w:rsidRPr="004D0228">
        <w:rPr>
          <w:rFonts w:ascii="Calibri" w:hAnsi="Calibri" w:cs="Calibri"/>
          <w:sz w:val="22"/>
          <w:szCs w:val="22"/>
        </w:rPr>
        <w:t xml:space="preserve"> Pro všechn</w:t>
      </w:r>
      <w:r w:rsidR="00C70437">
        <w:rPr>
          <w:rFonts w:ascii="Calibri" w:hAnsi="Calibri" w:cs="Calibri"/>
          <w:sz w:val="22"/>
          <w:szCs w:val="22"/>
        </w:rPr>
        <w:t>a</w:t>
      </w:r>
      <w:r w:rsidRPr="004D0228">
        <w:rPr>
          <w:rFonts w:ascii="Calibri" w:hAnsi="Calibri" w:cs="Calibri"/>
          <w:sz w:val="22"/>
          <w:szCs w:val="22"/>
        </w:rPr>
        <w:t xml:space="preserve"> odstavená vozidla platí, že je člen přítomen na zahrádce.</w:t>
      </w:r>
    </w:p>
    <w:p w14:paraId="0F9BC451" w14:textId="77777777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Je zakázán vjezd vozidel těžších než 3,5 tuny.</w:t>
      </w:r>
    </w:p>
    <w:p w14:paraId="65C71564" w14:textId="77777777" w:rsidR="00D17337" w:rsidRPr="004D0228" w:rsidRDefault="00A01FB6" w:rsidP="000E13F8">
      <w:pPr>
        <w:pStyle w:val="Textbody"/>
        <w:numPr>
          <w:ilvl w:val="1"/>
          <w:numId w:val="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Jednotlivé zahrádky lze oddělit oplocením, které může být vysoké maximálně jeden metr a musí být průhledné. Trvalá cesta na zahrádce nesmí být širší než jeden metr.</w:t>
      </w:r>
    </w:p>
    <w:p w14:paraId="218C7F7D" w14:textId="77777777" w:rsidR="00D17337" w:rsidRDefault="00D17337">
      <w:pPr>
        <w:pStyle w:val="Zkladntextodsazen31"/>
        <w:ind w:left="705" w:hanging="705"/>
        <w:jc w:val="center"/>
        <w:rPr>
          <w:rFonts w:ascii="Calibri" w:hAnsi="Calibri" w:cs="Calibri"/>
          <w:b/>
          <w:sz w:val="22"/>
          <w:szCs w:val="22"/>
        </w:rPr>
      </w:pPr>
    </w:p>
    <w:p w14:paraId="40724A7D" w14:textId="77777777" w:rsidR="000B3BE8" w:rsidRDefault="000B3BE8">
      <w:pPr>
        <w:pStyle w:val="Zkladntextodsazen31"/>
        <w:ind w:left="705" w:hanging="705"/>
        <w:jc w:val="center"/>
        <w:rPr>
          <w:rFonts w:ascii="Calibri" w:hAnsi="Calibri" w:cs="Calibri"/>
          <w:b/>
          <w:sz w:val="22"/>
          <w:szCs w:val="22"/>
        </w:rPr>
      </w:pPr>
    </w:p>
    <w:p w14:paraId="55E93C7A" w14:textId="77777777" w:rsidR="000B3BE8" w:rsidRPr="004D0228" w:rsidRDefault="000B3BE8">
      <w:pPr>
        <w:pStyle w:val="Zkladntextodsazen31"/>
        <w:ind w:left="705" w:hanging="705"/>
        <w:jc w:val="center"/>
        <w:rPr>
          <w:rFonts w:ascii="Calibri" w:hAnsi="Calibri" w:cs="Calibri"/>
          <w:b/>
          <w:sz w:val="22"/>
          <w:szCs w:val="22"/>
        </w:rPr>
      </w:pPr>
    </w:p>
    <w:p w14:paraId="26038FF1" w14:textId="26ABF953" w:rsidR="00D17337" w:rsidRDefault="00FE3CE9" w:rsidP="00FE3CE9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>4.</w:t>
      </w:r>
      <w:r w:rsidRPr="004D0228">
        <w:rPr>
          <w:rFonts w:ascii="Calibri" w:hAnsi="Calibri" w:cs="Calibri"/>
          <w:sz w:val="22"/>
          <w:szCs w:val="22"/>
        </w:rPr>
        <w:br/>
        <w:t>Práva a povinnosti uživatelů</w:t>
      </w:r>
    </w:p>
    <w:p w14:paraId="6D2DAF6E" w14:textId="77777777" w:rsidR="004D0228" w:rsidRPr="004D0228" w:rsidRDefault="004D0228" w:rsidP="004D0228">
      <w:pPr>
        <w:pStyle w:val="Standard"/>
      </w:pPr>
    </w:p>
    <w:p w14:paraId="71B5C67F" w14:textId="77777777" w:rsidR="00D17337" w:rsidRPr="004D0228" w:rsidRDefault="00A01FB6" w:rsidP="000E13F8">
      <w:pPr>
        <w:pStyle w:val="Textbody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Uživatelé jsou oprávněni užívat zahrádku k zahrádkářským účelům a používat společná zařízení zahrádkové osady.</w:t>
      </w:r>
    </w:p>
    <w:p w14:paraId="658CEDF2" w14:textId="77777777" w:rsidR="00D17337" w:rsidRPr="004D0228" w:rsidRDefault="00A01FB6" w:rsidP="000E13F8">
      <w:pPr>
        <w:pStyle w:val="Textbody"/>
        <w:numPr>
          <w:ilvl w:val="1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Uživatelé jsou povinni:</w:t>
      </w:r>
    </w:p>
    <w:p w14:paraId="6A9147D6" w14:textId="77777777" w:rsidR="00D17337" w:rsidRPr="004D0228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užívat zahrádku k zahrádkářským účelům, zahrádku trvale a řádně obdělávat, odstraňovat plevelné rostliny, udržovat pořádek a včas provádět hubení všech škůdců pěstovaných rostlin, pokud ochranu nebude provádět organizace společně,</w:t>
      </w:r>
    </w:p>
    <w:p w14:paraId="627DBE4C" w14:textId="7B9F9EA7" w:rsidR="00D17337" w:rsidRPr="004D0228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respektovat sousedská práva ve smyslu ustanovení § 1013 občanského zákoníku, zejména že se zdrží všeho, co způsobí, že odpad, voda, hluk, prach, popílek, kouř, plyny, pachy, pevné a tekuté odpady, stínění a jiné podobné účinky (imise) vnikají na pozemek jiného </w:t>
      </w:r>
      <w:r w:rsidR="00F766A3" w:rsidRPr="0036400B">
        <w:rPr>
          <w:rFonts w:ascii="Calibri" w:hAnsi="Calibri" w:cs="Calibri"/>
          <w:sz w:val="22"/>
          <w:szCs w:val="22"/>
        </w:rPr>
        <w:t>uživatele</w:t>
      </w:r>
      <w:r w:rsidRPr="004D0228">
        <w:rPr>
          <w:rFonts w:ascii="Calibri" w:hAnsi="Calibri" w:cs="Calibri"/>
          <w:sz w:val="22"/>
          <w:szCs w:val="22"/>
        </w:rPr>
        <w:t xml:space="preserve"> (souseda) v míře nepřiměřené místním poměrům a podstatně omezují obvyklé užívání pozemku; to platí i o vnikání zvířat. Neohrožovat sousední pozemky nebo stavby úpravami užívaného pozemku nebo staveb na něm se nacházejících</w:t>
      </w:r>
      <w:r w:rsidR="0078349E" w:rsidRPr="0036400B">
        <w:rPr>
          <w:rFonts w:ascii="Calibri" w:hAnsi="Calibri" w:cs="Calibri"/>
          <w:sz w:val="22"/>
          <w:szCs w:val="22"/>
        </w:rPr>
        <w:t>. V</w:t>
      </w:r>
      <w:r w:rsidRPr="004D0228">
        <w:rPr>
          <w:rFonts w:ascii="Calibri" w:hAnsi="Calibri" w:cs="Calibri"/>
          <w:sz w:val="22"/>
          <w:szCs w:val="22"/>
        </w:rPr>
        <w:t> otevřených ohništích, zahradních krbech a grilech lze spalovat pouze dřevo, dřevěné uhlí a suché rostlinné materiály nebo plynná paliva určená výrobcem grilu,</w:t>
      </w:r>
    </w:p>
    <w:p w14:paraId="0CFA567C" w14:textId="330D1E4A" w:rsidR="00D17337" w:rsidRPr="004D0228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nenarušovat vzhled okolí zahrádkové osady skládkami, udržovat pořádek</w:t>
      </w:r>
      <w:r w:rsidR="00C477DE">
        <w:rPr>
          <w:rFonts w:ascii="Calibri" w:hAnsi="Calibri" w:cs="Calibri"/>
          <w:sz w:val="22"/>
          <w:szCs w:val="22"/>
        </w:rPr>
        <w:t xml:space="preserve"> a</w:t>
      </w:r>
      <w:r w:rsidRPr="004D0228">
        <w:rPr>
          <w:rFonts w:ascii="Calibri" w:hAnsi="Calibri" w:cs="Calibri"/>
          <w:sz w:val="22"/>
          <w:szCs w:val="22"/>
        </w:rPr>
        <w:t xml:space="preserve"> dodržovat hygienické předpisy</w:t>
      </w:r>
      <w:r w:rsidR="00C477DE">
        <w:rPr>
          <w:rFonts w:ascii="Calibri" w:hAnsi="Calibri" w:cs="Calibri"/>
          <w:sz w:val="22"/>
          <w:szCs w:val="22"/>
        </w:rPr>
        <w:t xml:space="preserve">. </w:t>
      </w:r>
      <w:r w:rsidR="00C477DE" w:rsidRPr="0036400B">
        <w:rPr>
          <w:rFonts w:ascii="Calibri" w:hAnsi="Calibri" w:cs="Calibri"/>
          <w:sz w:val="22"/>
          <w:szCs w:val="22"/>
        </w:rPr>
        <w:t>Odpad, který lze kompostovat je držitel zahradního dílce povinen zpracovat, nebezpečný odpad a odpad, který nelze kompostovat je povinen na vlastní náklady odvézt mimo zahrádkářskou osadu. Zakazuje se jakýkoliv odpad ze zahrádek skládkovat okolo oplocení zahrádkářské osady.</w:t>
      </w:r>
      <w:r w:rsidRPr="0036400B">
        <w:rPr>
          <w:rFonts w:ascii="Calibri" w:hAnsi="Calibri" w:cs="Calibri"/>
          <w:sz w:val="22"/>
          <w:szCs w:val="22"/>
        </w:rPr>
        <w:t xml:space="preserve"> </w:t>
      </w:r>
    </w:p>
    <w:p w14:paraId="7AD48399" w14:textId="25B1E4F5" w:rsidR="00D17337" w:rsidRPr="004D0228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nepoužívat v areálu osady střelné zbraně</w:t>
      </w:r>
      <w:r w:rsidR="008B1D3B">
        <w:rPr>
          <w:rFonts w:ascii="Calibri" w:hAnsi="Calibri" w:cs="Calibri"/>
          <w:sz w:val="22"/>
          <w:szCs w:val="22"/>
        </w:rPr>
        <w:t xml:space="preserve"> a </w:t>
      </w:r>
      <w:r w:rsidR="008B1D3B" w:rsidRPr="0036400B">
        <w:rPr>
          <w:rFonts w:ascii="Calibri" w:hAnsi="Calibri" w:cs="Calibri"/>
          <w:sz w:val="22"/>
          <w:szCs w:val="22"/>
        </w:rPr>
        <w:t>pyrotechniku</w:t>
      </w:r>
      <w:r w:rsidRPr="0036400B">
        <w:rPr>
          <w:rFonts w:ascii="Calibri" w:hAnsi="Calibri" w:cs="Calibri"/>
          <w:sz w:val="22"/>
          <w:szCs w:val="22"/>
        </w:rPr>
        <w:t>,</w:t>
      </w:r>
    </w:p>
    <w:p w14:paraId="45C97965" w14:textId="77777777" w:rsidR="00D17337" w:rsidRPr="004D0228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podílet se na udržování společných zařízení zahrádkové osady a společných ploch pod vedením příslušných odborných komisí i dalších prací, určených výborem organizace a nést náklady na údržbu těchto zařízení formou účelových příspěvků,</w:t>
      </w:r>
    </w:p>
    <w:p w14:paraId="5D42F86C" w14:textId="601D73D9" w:rsidR="00D17337" w:rsidRPr="004D0228" w:rsidRDefault="00FE3CE9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662FFF">
        <w:rPr>
          <w:rFonts w:ascii="Calibri" w:hAnsi="Calibri" w:cs="Calibri"/>
          <w:sz w:val="22"/>
          <w:szCs w:val="22"/>
        </w:rPr>
        <w:t xml:space="preserve">řádně a včas platit náklady </w:t>
      </w:r>
      <w:r w:rsidR="00B74792" w:rsidRPr="00662FFF">
        <w:rPr>
          <w:rFonts w:ascii="Calibri" w:hAnsi="Calibri" w:cs="Calibri"/>
          <w:sz w:val="22"/>
          <w:szCs w:val="22"/>
        </w:rPr>
        <w:t>z</w:t>
      </w:r>
      <w:r w:rsidRPr="00662FFF">
        <w:rPr>
          <w:rFonts w:ascii="Calibri" w:hAnsi="Calibri" w:cs="Calibri"/>
          <w:sz w:val="22"/>
          <w:szCs w:val="22"/>
        </w:rPr>
        <w:t xml:space="preserve">a spotřebovanou elektrickou energii, vodné </w:t>
      </w:r>
      <w:r w:rsidR="00281E92" w:rsidRPr="00662FFF">
        <w:rPr>
          <w:rFonts w:ascii="Calibri" w:hAnsi="Calibri" w:cs="Calibri"/>
          <w:sz w:val="22"/>
          <w:szCs w:val="22"/>
        </w:rPr>
        <w:t>+</w:t>
      </w:r>
      <w:r w:rsidRPr="00662FFF">
        <w:rPr>
          <w:rFonts w:ascii="Calibri" w:hAnsi="Calibri" w:cs="Calibri"/>
          <w:sz w:val="22"/>
          <w:szCs w:val="22"/>
        </w:rPr>
        <w:t xml:space="preserve"> stočné a nájem,</w:t>
      </w:r>
      <w:r w:rsidR="00B74792" w:rsidRPr="00662FFF">
        <w:rPr>
          <w:rFonts w:ascii="Calibri" w:hAnsi="Calibri" w:cs="Calibri"/>
          <w:sz w:val="22"/>
          <w:szCs w:val="22"/>
        </w:rPr>
        <w:t xml:space="preserve"> a to </w:t>
      </w:r>
      <w:r w:rsidRPr="00662FFF">
        <w:rPr>
          <w:rFonts w:ascii="Calibri" w:hAnsi="Calibri" w:cs="Calibri"/>
          <w:sz w:val="22"/>
          <w:szCs w:val="22"/>
        </w:rPr>
        <w:t xml:space="preserve"> nejpozději do</w:t>
      </w:r>
      <w:r w:rsidR="00281E92" w:rsidRPr="00662FFF">
        <w:rPr>
          <w:rFonts w:ascii="Calibri" w:hAnsi="Calibri" w:cs="Calibri"/>
          <w:sz w:val="22"/>
          <w:szCs w:val="22"/>
        </w:rPr>
        <w:t xml:space="preserve"> </w:t>
      </w:r>
      <w:r w:rsidR="005E0845" w:rsidRPr="00662FFF">
        <w:rPr>
          <w:rFonts w:ascii="Calibri" w:hAnsi="Calibri" w:cs="Calibri"/>
          <w:sz w:val="22"/>
          <w:szCs w:val="22"/>
        </w:rPr>
        <w:t>30 dnů</w:t>
      </w:r>
      <w:r w:rsidR="00B74792" w:rsidRPr="00662FFF">
        <w:rPr>
          <w:rFonts w:ascii="Calibri" w:hAnsi="Calibri" w:cs="Calibri"/>
          <w:sz w:val="22"/>
          <w:szCs w:val="22"/>
        </w:rPr>
        <w:t xml:space="preserve"> po </w:t>
      </w:r>
      <w:r w:rsidR="00281E92" w:rsidRPr="00662FFF">
        <w:rPr>
          <w:rFonts w:ascii="Calibri" w:hAnsi="Calibri" w:cs="Calibri"/>
          <w:sz w:val="22"/>
          <w:szCs w:val="22"/>
        </w:rPr>
        <w:t>doručení rozúčtování záloh</w:t>
      </w:r>
      <w:r w:rsidR="00B74792" w:rsidRPr="00662FFF">
        <w:rPr>
          <w:rFonts w:ascii="Calibri" w:hAnsi="Calibri" w:cs="Calibri"/>
          <w:sz w:val="22"/>
          <w:szCs w:val="22"/>
        </w:rPr>
        <w:t>.</w:t>
      </w:r>
      <w:r w:rsidR="00281E92" w:rsidRPr="00662FFF">
        <w:rPr>
          <w:rFonts w:ascii="Calibri" w:hAnsi="Calibri" w:cs="Calibri"/>
          <w:sz w:val="22"/>
          <w:szCs w:val="22"/>
        </w:rPr>
        <w:t xml:space="preserve"> Do 30 dnů od obdržení rozúčtování má uživatel právo na reklamaci. Pokud v rámci rozúčtování probíhá reklamační řízení, pak se lhůta pro zaplacení rozúčtování stanovuje na jeden kalendářní měsíc po jeho ukončení. </w:t>
      </w:r>
      <w:r w:rsidR="00B74792" w:rsidRPr="00662FFF">
        <w:rPr>
          <w:rFonts w:ascii="Calibri" w:hAnsi="Calibri" w:cs="Calibri"/>
          <w:sz w:val="22"/>
          <w:szCs w:val="22"/>
        </w:rPr>
        <w:t>Za nesplnění povinnosti lze cestou Výboru ZO uložit sankci v</w:t>
      </w:r>
      <w:r w:rsidR="005761EC" w:rsidRPr="00662FFF">
        <w:rPr>
          <w:rFonts w:ascii="Calibri" w:hAnsi="Calibri" w:cs="Calibri"/>
          <w:sz w:val="22"/>
          <w:szCs w:val="22"/>
        </w:rPr>
        <w:t xml:space="preserve"> zákonné</w:t>
      </w:r>
      <w:r w:rsidR="00B74792" w:rsidRPr="00662FFF">
        <w:rPr>
          <w:rFonts w:ascii="Calibri" w:hAnsi="Calibri" w:cs="Calibri"/>
          <w:sz w:val="22"/>
          <w:szCs w:val="22"/>
        </w:rPr>
        <w:t xml:space="preserve"> výši. </w:t>
      </w:r>
      <w:r w:rsidRPr="00662FFF">
        <w:rPr>
          <w:rFonts w:ascii="Calibri" w:hAnsi="Calibri" w:cs="Calibri"/>
          <w:sz w:val="22"/>
          <w:szCs w:val="22"/>
        </w:rPr>
        <w:t xml:space="preserve">  </w:t>
      </w:r>
    </w:p>
    <w:p w14:paraId="6D41342D" w14:textId="77777777" w:rsidR="00D17337" w:rsidRPr="004D0228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color w:val="000000"/>
          <w:sz w:val="22"/>
          <w:szCs w:val="22"/>
        </w:rPr>
        <w:t>členové osady jsou povinni dodržovat ustanovení dohody a pokyny hlídek při trhacích pracích</w:t>
      </w:r>
      <w:r w:rsidRPr="004D0228">
        <w:rPr>
          <w:rFonts w:ascii="Calibri" w:hAnsi="Calibri" w:cs="Calibri"/>
          <w:sz w:val="22"/>
          <w:szCs w:val="22"/>
        </w:rPr>
        <w:t xml:space="preserve"> v kamenolomu,</w:t>
      </w:r>
    </w:p>
    <w:p w14:paraId="797BA698" w14:textId="77777777" w:rsidR="00D17337" w:rsidRDefault="00A01FB6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členové osady jsou povinni hlásit výboru organizace každé porušování nebo poškozování společných zařízení a mimořádné případy hlásit Městské policii nebo Policii ČR.</w:t>
      </w:r>
    </w:p>
    <w:p w14:paraId="0A0EB738" w14:textId="29B3300F" w:rsidR="008F6B3F" w:rsidRPr="004D0228" w:rsidRDefault="00E12CB2">
      <w:pPr>
        <w:pStyle w:val="Textbody"/>
        <w:numPr>
          <w:ilvl w:val="2"/>
          <w:numId w:val="11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Hlásit Výboru ZO kontaktní údaje a jejich změnu (</w:t>
      </w:r>
      <w:r w:rsidR="00BE667B">
        <w:rPr>
          <w:rFonts w:ascii="Calibri" w:hAnsi="Calibri" w:cs="Calibri"/>
          <w:sz w:val="22"/>
          <w:szCs w:val="22"/>
        </w:rPr>
        <w:t xml:space="preserve">adresu, </w:t>
      </w:r>
      <w:r>
        <w:rPr>
          <w:rFonts w:ascii="Calibri" w:hAnsi="Calibri" w:cs="Calibri"/>
          <w:sz w:val="22"/>
          <w:szCs w:val="22"/>
        </w:rPr>
        <w:t>e-mail, telefon)</w:t>
      </w:r>
    </w:p>
    <w:p w14:paraId="17B305FD" w14:textId="77777777" w:rsidR="00D17337" w:rsidRPr="004D0228" w:rsidRDefault="00D17337">
      <w:pPr>
        <w:pStyle w:val="Textbody"/>
        <w:rPr>
          <w:rFonts w:ascii="Calibri" w:hAnsi="Calibri" w:cs="Calibri"/>
          <w:sz w:val="22"/>
          <w:szCs w:val="22"/>
        </w:rPr>
      </w:pPr>
    </w:p>
    <w:p w14:paraId="49F97C9F" w14:textId="49B9AFA0" w:rsidR="00D17337" w:rsidRDefault="00B74792" w:rsidP="00B74792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5.</w:t>
      </w:r>
      <w:r w:rsidRPr="004D0228">
        <w:rPr>
          <w:rFonts w:ascii="Calibri" w:hAnsi="Calibri" w:cs="Calibri"/>
          <w:sz w:val="22"/>
          <w:szCs w:val="22"/>
        </w:rPr>
        <w:br/>
        <w:t>Vstup cizích osob do zahrádkové osady</w:t>
      </w:r>
    </w:p>
    <w:p w14:paraId="60D85EFC" w14:textId="77777777" w:rsidR="004D0228" w:rsidRPr="004D0228" w:rsidRDefault="004D0228" w:rsidP="004D0228">
      <w:pPr>
        <w:pStyle w:val="Standard"/>
      </w:pPr>
    </w:p>
    <w:p w14:paraId="032EC512" w14:textId="55C13090" w:rsidR="00D17337" w:rsidRDefault="00A01FB6">
      <w:pPr>
        <w:pStyle w:val="Textbody"/>
        <w:numPr>
          <w:ilvl w:val="1"/>
          <w:numId w:val="14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Je povoleno pouze za doprovodu člena ZO ČZS – uživatele zahrádky nebo jeho rodinného příslušníka, který je povinen dbát, aby se tato osoba nedopouštěla jednání </w:t>
      </w:r>
      <w:r w:rsidR="00B74792">
        <w:rPr>
          <w:rFonts w:ascii="Calibri" w:hAnsi="Calibri" w:cs="Calibri"/>
          <w:sz w:val="22"/>
          <w:szCs w:val="22"/>
        </w:rPr>
        <w:t>O</w:t>
      </w:r>
      <w:r w:rsidRPr="004D0228">
        <w:rPr>
          <w:rFonts w:ascii="Calibri" w:hAnsi="Calibri" w:cs="Calibri"/>
          <w:sz w:val="22"/>
          <w:szCs w:val="22"/>
        </w:rPr>
        <w:t xml:space="preserve">sadním řádem nedovolených. Závažná a opakovaná porušení </w:t>
      </w:r>
      <w:r w:rsidR="00B74792">
        <w:rPr>
          <w:rFonts w:ascii="Calibri" w:hAnsi="Calibri" w:cs="Calibri"/>
          <w:sz w:val="22"/>
          <w:szCs w:val="22"/>
        </w:rPr>
        <w:t>O</w:t>
      </w:r>
      <w:r w:rsidRPr="004D0228">
        <w:rPr>
          <w:rFonts w:ascii="Calibri" w:hAnsi="Calibri" w:cs="Calibri"/>
          <w:sz w:val="22"/>
          <w:szCs w:val="22"/>
        </w:rPr>
        <w:t>sadního řádu mohou mít za následek zrušení smlouvy o užívání ze strany ZO ČZS, přičemž nárok poškozeného na náhradu škody a odpovědnosti z porušení dobrých mravů není tímto opatřením dotčeno.</w:t>
      </w:r>
    </w:p>
    <w:p w14:paraId="1968D7FB" w14:textId="77777777" w:rsidR="00B74792" w:rsidRDefault="00B74792" w:rsidP="00B74792">
      <w:pPr>
        <w:pStyle w:val="Textbody"/>
        <w:rPr>
          <w:rFonts w:ascii="Calibri" w:hAnsi="Calibri" w:cs="Calibri"/>
          <w:sz w:val="22"/>
          <w:szCs w:val="22"/>
        </w:rPr>
      </w:pPr>
    </w:p>
    <w:p w14:paraId="3886D67D" w14:textId="24ED54C9" w:rsidR="00B74792" w:rsidRPr="00B74792" w:rsidRDefault="00B74792" w:rsidP="00B74792">
      <w:pPr>
        <w:pStyle w:val="Textbody"/>
        <w:rPr>
          <w:rFonts w:ascii="Calibri" w:hAnsi="Calibri" w:cs="Calibri"/>
          <w:b/>
          <w:bCs/>
          <w:sz w:val="22"/>
          <w:szCs w:val="22"/>
        </w:rPr>
      </w:pPr>
      <w:r w:rsidRPr="00B74792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/>
          <w:bCs/>
          <w:sz w:val="22"/>
          <w:szCs w:val="22"/>
        </w:rPr>
        <w:t xml:space="preserve">  </w:t>
      </w:r>
      <w:r w:rsidRPr="00B74792">
        <w:rPr>
          <w:rFonts w:ascii="Calibri" w:hAnsi="Calibri" w:cs="Calibri"/>
          <w:b/>
          <w:bCs/>
          <w:sz w:val="22"/>
          <w:szCs w:val="22"/>
        </w:rPr>
        <w:t xml:space="preserve">   6.</w:t>
      </w:r>
    </w:p>
    <w:p w14:paraId="37408FC2" w14:textId="33FDCFC0" w:rsidR="00B74792" w:rsidRPr="0036400B" w:rsidRDefault="00B74792" w:rsidP="00B74792">
      <w:pPr>
        <w:pStyle w:val="Textbody"/>
        <w:rPr>
          <w:rFonts w:ascii="Calibri" w:hAnsi="Calibri" w:cs="Calibri"/>
          <w:b/>
          <w:bCs/>
          <w:sz w:val="22"/>
          <w:szCs w:val="22"/>
        </w:rPr>
      </w:pPr>
      <w:r w:rsidRPr="0036400B">
        <w:rPr>
          <w:rFonts w:ascii="Calibri" w:hAnsi="Calibri" w:cs="Calibri"/>
          <w:b/>
          <w:bCs/>
          <w:sz w:val="22"/>
          <w:szCs w:val="22"/>
        </w:rPr>
        <w:t xml:space="preserve">                                                                             Hrubé porušení Osadního řádu</w:t>
      </w:r>
    </w:p>
    <w:p w14:paraId="54C14063" w14:textId="77777777" w:rsidR="00B74792" w:rsidRPr="0036400B" w:rsidRDefault="00B74792" w:rsidP="00B74792">
      <w:pPr>
        <w:pStyle w:val="Textbody"/>
        <w:rPr>
          <w:rFonts w:ascii="Calibri" w:hAnsi="Calibri" w:cs="Calibri"/>
          <w:b/>
          <w:bCs/>
          <w:sz w:val="22"/>
          <w:szCs w:val="22"/>
        </w:rPr>
      </w:pPr>
    </w:p>
    <w:p w14:paraId="72C25486" w14:textId="74537BC6" w:rsidR="00F22AD5" w:rsidRPr="0036400B" w:rsidRDefault="00B74792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6.1      Za hrubé porušení Osadního řádu se ve smyslu čl. 2.1, písmeno c) OŘ považuje zejména porušení</w:t>
      </w:r>
    </w:p>
    <w:p w14:paraId="3BDD4331" w14:textId="1B8910BA" w:rsidR="00B74792" w:rsidRPr="0036400B" w:rsidRDefault="00F22AD5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</w:t>
      </w:r>
      <w:r w:rsidR="00B74792" w:rsidRPr="0036400B">
        <w:rPr>
          <w:rFonts w:ascii="Calibri" w:hAnsi="Calibri" w:cs="Calibri"/>
          <w:sz w:val="22"/>
          <w:szCs w:val="22"/>
        </w:rPr>
        <w:t xml:space="preserve"> následujících ustanovení:  </w:t>
      </w:r>
    </w:p>
    <w:p w14:paraId="271B65A3" w14:textId="77777777" w:rsidR="0099734F" w:rsidRPr="0036400B" w:rsidRDefault="00B74792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a</w:t>
      </w:r>
      <w:r w:rsidR="00F22AD5" w:rsidRPr="0036400B">
        <w:rPr>
          <w:rFonts w:ascii="Calibri" w:hAnsi="Calibri" w:cs="Calibri"/>
          <w:sz w:val="22"/>
          <w:szCs w:val="22"/>
        </w:rPr>
        <w:t>)   čl. 2.1, písmeno d)</w:t>
      </w:r>
      <w:r w:rsidR="0099734F" w:rsidRPr="0036400B">
        <w:rPr>
          <w:rFonts w:ascii="Calibri" w:hAnsi="Calibri" w:cs="Calibri"/>
          <w:sz w:val="22"/>
          <w:szCs w:val="22"/>
        </w:rPr>
        <w:t xml:space="preserve"> – při neoprávněnému disponování s pozemky v zahrádkové osadě,</w:t>
      </w:r>
    </w:p>
    <w:p w14:paraId="0B77AEB1" w14:textId="77777777" w:rsidR="0099734F" w:rsidRPr="0036400B" w:rsidRDefault="0099734F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                         </w:t>
      </w:r>
      <w:r w:rsidR="00F22AD5" w:rsidRPr="0036400B">
        <w:rPr>
          <w:rFonts w:ascii="Calibri" w:hAnsi="Calibri" w:cs="Calibri"/>
          <w:sz w:val="22"/>
          <w:szCs w:val="22"/>
        </w:rPr>
        <w:t xml:space="preserve"> g)</w:t>
      </w:r>
      <w:r w:rsidRPr="0036400B">
        <w:rPr>
          <w:rFonts w:ascii="Calibri" w:hAnsi="Calibri" w:cs="Calibri"/>
          <w:sz w:val="22"/>
          <w:szCs w:val="22"/>
        </w:rPr>
        <w:t xml:space="preserve"> – porušení pravidel odběru užitkové vody stanovených v Provozním řádu vodního</w:t>
      </w:r>
    </w:p>
    <w:p w14:paraId="48E92DA3" w14:textId="446376CD" w:rsidR="00B74792" w:rsidRPr="0036400B" w:rsidRDefault="0099734F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                                 hospodářství,</w:t>
      </w:r>
    </w:p>
    <w:p w14:paraId="7AF938E9" w14:textId="77777777" w:rsidR="0099734F" w:rsidRPr="0036400B" w:rsidRDefault="00F22AD5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b)   čl. 3.2</w:t>
      </w:r>
      <w:r w:rsidR="0099734F" w:rsidRPr="0036400B">
        <w:rPr>
          <w:rFonts w:ascii="Calibri" w:hAnsi="Calibri" w:cs="Calibri"/>
          <w:sz w:val="22"/>
          <w:szCs w:val="22"/>
        </w:rPr>
        <w:t xml:space="preserve"> – porušení pravidel pro vysazování stromů na pozemku,</w:t>
      </w:r>
    </w:p>
    <w:p w14:paraId="52A217BE" w14:textId="77777777" w:rsidR="00A958FC" w:rsidRPr="0036400B" w:rsidRDefault="0099734F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</w:t>
      </w:r>
      <w:r w:rsidR="00F22AD5" w:rsidRPr="0036400B">
        <w:rPr>
          <w:rFonts w:ascii="Calibri" w:hAnsi="Calibri" w:cs="Calibri"/>
          <w:sz w:val="22"/>
          <w:szCs w:val="22"/>
        </w:rPr>
        <w:t xml:space="preserve"> 3.3</w:t>
      </w:r>
      <w:r w:rsidRPr="0036400B">
        <w:rPr>
          <w:rFonts w:ascii="Calibri" w:hAnsi="Calibri" w:cs="Calibri"/>
          <w:sz w:val="22"/>
          <w:szCs w:val="22"/>
        </w:rPr>
        <w:t xml:space="preserve"> – porušení limitu údržby trvalých porostů a jiných porostů,</w:t>
      </w:r>
    </w:p>
    <w:p w14:paraId="6FB90FF2" w14:textId="77777777" w:rsidR="00A958FC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lastRenderedPageBreak/>
        <w:t xml:space="preserve">                               </w:t>
      </w:r>
      <w:r w:rsidR="00F22AD5" w:rsidRPr="0036400B">
        <w:rPr>
          <w:rFonts w:ascii="Calibri" w:hAnsi="Calibri" w:cs="Calibri"/>
          <w:sz w:val="22"/>
          <w:szCs w:val="22"/>
        </w:rPr>
        <w:t xml:space="preserve"> 3.4</w:t>
      </w:r>
      <w:r w:rsidRPr="0036400B">
        <w:rPr>
          <w:rFonts w:ascii="Calibri" w:hAnsi="Calibri" w:cs="Calibri"/>
          <w:sz w:val="22"/>
          <w:szCs w:val="22"/>
        </w:rPr>
        <w:t xml:space="preserve"> – porušení pravidel chovu drobného zvířectva,</w:t>
      </w:r>
    </w:p>
    <w:p w14:paraId="545DC8DE" w14:textId="77777777" w:rsidR="00A958FC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</w:t>
      </w:r>
      <w:r w:rsidR="00F22AD5" w:rsidRPr="0036400B">
        <w:rPr>
          <w:rFonts w:ascii="Calibri" w:hAnsi="Calibri" w:cs="Calibri"/>
          <w:sz w:val="22"/>
          <w:szCs w:val="22"/>
        </w:rPr>
        <w:t xml:space="preserve"> 3.5</w:t>
      </w:r>
      <w:r w:rsidRPr="0036400B">
        <w:rPr>
          <w:rFonts w:ascii="Calibri" w:hAnsi="Calibri" w:cs="Calibri"/>
          <w:sz w:val="22"/>
          <w:szCs w:val="22"/>
        </w:rPr>
        <w:t xml:space="preserve"> – porušení pravidel výstavby stanovených ve Směrnici pro výstavbu sklípků, zahradních domků</w:t>
      </w:r>
    </w:p>
    <w:p w14:paraId="0086CAD8" w14:textId="77777777" w:rsidR="00A958FC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          a altánů,</w:t>
      </w:r>
      <w:r w:rsidR="00F22AD5" w:rsidRPr="0036400B">
        <w:rPr>
          <w:rFonts w:ascii="Calibri" w:hAnsi="Calibri" w:cs="Calibri"/>
          <w:sz w:val="22"/>
          <w:szCs w:val="22"/>
        </w:rPr>
        <w:t xml:space="preserve"> </w:t>
      </w:r>
    </w:p>
    <w:p w14:paraId="32E70E7B" w14:textId="77777777" w:rsidR="00A958FC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 </w:t>
      </w:r>
      <w:r w:rsidR="00F22AD5" w:rsidRPr="0036400B">
        <w:rPr>
          <w:rFonts w:ascii="Calibri" w:hAnsi="Calibri" w:cs="Calibri"/>
          <w:sz w:val="22"/>
          <w:szCs w:val="22"/>
        </w:rPr>
        <w:t>3.6</w:t>
      </w:r>
      <w:r w:rsidRPr="0036400B">
        <w:rPr>
          <w:rFonts w:ascii="Calibri" w:hAnsi="Calibri" w:cs="Calibri"/>
          <w:sz w:val="22"/>
          <w:szCs w:val="22"/>
        </w:rPr>
        <w:t xml:space="preserve"> – porušení pravidel instalace skleníků a vodních nádrží,</w:t>
      </w:r>
      <w:r w:rsidR="00F22AD5" w:rsidRPr="0036400B">
        <w:rPr>
          <w:rFonts w:ascii="Calibri" w:hAnsi="Calibri" w:cs="Calibri"/>
          <w:sz w:val="22"/>
          <w:szCs w:val="22"/>
        </w:rPr>
        <w:t xml:space="preserve"> </w:t>
      </w:r>
    </w:p>
    <w:p w14:paraId="1730148B" w14:textId="26D7EB19" w:rsidR="00A958FC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</w:t>
      </w:r>
      <w:r w:rsidR="00F22AD5" w:rsidRPr="0036400B">
        <w:rPr>
          <w:rFonts w:ascii="Calibri" w:hAnsi="Calibri" w:cs="Calibri"/>
          <w:sz w:val="22"/>
          <w:szCs w:val="22"/>
        </w:rPr>
        <w:t>3.7</w:t>
      </w:r>
      <w:r w:rsidRPr="0036400B">
        <w:rPr>
          <w:rFonts w:ascii="Calibri" w:hAnsi="Calibri" w:cs="Calibri"/>
          <w:sz w:val="22"/>
          <w:szCs w:val="22"/>
        </w:rPr>
        <w:t xml:space="preserve"> – porušení  zákazu hloubení studní a bazénů na koupání, budování otevřených hnojišť a</w:t>
      </w:r>
    </w:p>
    <w:p w14:paraId="723F436F" w14:textId="77777777" w:rsidR="00A958FC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          používaní vody k jiným účelům, než zahrádkářským,</w:t>
      </w:r>
      <w:r w:rsidR="00F22AD5" w:rsidRPr="0036400B">
        <w:rPr>
          <w:rFonts w:ascii="Calibri" w:hAnsi="Calibri" w:cs="Calibri"/>
          <w:sz w:val="22"/>
          <w:szCs w:val="22"/>
        </w:rPr>
        <w:t xml:space="preserve"> </w:t>
      </w:r>
    </w:p>
    <w:p w14:paraId="58F8266A" w14:textId="12D8531C" w:rsidR="00F22AD5" w:rsidRPr="0036400B" w:rsidRDefault="00A958F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</w:t>
      </w:r>
      <w:r w:rsidR="00DD436C" w:rsidRPr="0036400B">
        <w:rPr>
          <w:rFonts w:ascii="Calibri" w:hAnsi="Calibri" w:cs="Calibri"/>
          <w:sz w:val="22"/>
          <w:szCs w:val="22"/>
        </w:rPr>
        <w:t xml:space="preserve"> </w:t>
      </w:r>
      <w:r w:rsidRPr="0036400B">
        <w:rPr>
          <w:rFonts w:ascii="Calibri" w:hAnsi="Calibri" w:cs="Calibri"/>
          <w:sz w:val="22"/>
          <w:szCs w:val="22"/>
        </w:rPr>
        <w:t xml:space="preserve">     </w:t>
      </w:r>
      <w:r w:rsidR="00F22AD5" w:rsidRPr="0036400B">
        <w:rPr>
          <w:rFonts w:ascii="Calibri" w:hAnsi="Calibri" w:cs="Calibri"/>
          <w:sz w:val="22"/>
          <w:szCs w:val="22"/>
        </w:rPr>
        <w:t>3.</w:t>
      </w:r>
      <w:r w:rsidR="00DD436C" w:rsidRPr="0036400B">
        <w:rPr>
          <w:rFonts w:ascii="Calibri" w:hAnsi="Calibri" w:cs="Calibri"/>
          <w:sz w:val="22"/>
          <w:szCs w:val="22"/>
        </w:rPr>
        <w:t>8</w:t>
      </w:r>
      <w:r w:rsidRPr="0036400B">
        <w:rPr>
          <w:rFonts w:ascii="Calibri" w:hAnsi="Calibri" w:cs="Calibri"/>
          <w:sz w:val="22"/>
          <w:szCs w:val="22"/>
        </w:rPr>
        <w:t xml:space="preserve"> </w:t>
      </w:r>
      <w:r w:rsidR="00DD436C" w:rsidRPr="0036400B">
        <w:rPr>
          <w:rFonts w:ascii="Calibri" w:hAnsi="Calibri" w:cs="Calibri"/>
          <w:sz w:val="22"/>
          <w:szCs w:val="22"/>
        </w:rPr>
        <w:t>–</w:t>
      </w:r>
      <w:r w:rsidRPr="0036400B">
        <w:rPr>
          <w:rFonts w:ascii="Calibri" w:hAnsi="Calibri" w:cs="Calibri"/>
          <w:sz w:val="22"/>
          <w:szCs w:val="22"/>
        </w:rPr>
        <w:t xml:space="preserve"> </w:t>
      </w:r>
      <w:r w:rsidR="00DD436C" w:rsidRPr="0036400B">
        <w:rPr>
          <w:rFonts w:ascii="Calibri" w:hAnsi="Calibri" w:cs="Calibri"/>
          <w:sz w:val="22"/>
          <w:szCs w:val="22"/>
        </w:rPr>
        <w:t>porušení parkovacích ustanovení uvnitř zahrádkářské kolonie,</w:t>
      </w:r>
    </w:p>
    <w:p w14:paraId="1CC2FB8C" w14:textId="77777777" w:rsidR="00DD436C" w:rsidRPr="0036400B" w:rsidRDefault="00DD436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3.9 – porušení vjezdového pravidla o tonáži vozidla,</w:t>
      </w:r>
    </w:p>
    <w:p w14:paraId="76414F61" w14:textId="77777777" w:rsidR="002E7F3F" w:rsidRPr="0036400B" w:rsidRDefault="00DD436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3.10 – porušení ustanovení o pravidlech oplocení mezi zahradními dílci,</w:t>
      </w:r>
    </w:p>
    <w:p w14:paraId="5FD194B3" w14:textId="2405314E" w:rsidR="00DD436C" w:rsidRPr="0036400B" w:rsidRDefault="00DD436C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</w:t>
      </w:r>
    </w:p>
    <w:p w14:paraId="5C815551" w14:textId="77777777" w:rsidR="002E7F3F" w:rsidRPr="0036400B" w:rsidRDefault="00F22AD5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c)    čl. 4.2</w:t>
      </w:r>
      <w:r w:rsidR="00DD436C" w:rsidRPr="0036400B">
        <w:rPr>
          <w:rFonts w:ascii="Calibri" w:hAnsi="Calibri" w:cs="Calibri"/>
          <w:sz w:val="22"/>
          <w:szCs w:val="22"/>
        </w:rPr>
        <w:t xml:space="preserve"> – za závažné porušení Osadního řádu je považováno nerespektování pravidel </w:t>
      </w:r>
      <w:r w:rsidR="002E7F3F" w:rsidRPr="0036400B">
        <w:rPr>
          <w:rFonts w:ascii="Calibri" w:hAnsi="Calibri" w:cs="Calibri"/>
          <w:sz w:val="22"/>
          <w:szCs w:val="22"/>
        </w:rPr>
        <w:t xml:space="preserve">stanovených pro </w:t>
      </w:r>
    </w:p>
    <w:p w14:paraId="0607F197" w14:textId="7A6C339E" w:rsidR="00F22AD5" w:rsidRPr="0036400B" w:rsidRDefault="002E7F3F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                      všechny uživatele zahradních dílců. </w:t>
      </w:r>
    </w:p>
    <w:p w14:paraId="0D31D52E" w14:textId="77777777" w:rsidR="00F22AD5" w:rsidRPr="0036400B" w:rsidRDefault="00F22AD5" w:rsidP="00B74792">
      <w:pPr>
        <w:pStyle w:val="Textbody"/>
        <w:rPr>
          <w:rFonts w:ascii="Calibri" w:hAnsi="Calibri" w:cs="Calibri"/>
          <w:sz w:val="22"/>
          <w:szCs w:val="22"/>
        </w:rPr>
      </w:pPr>
    </w:p>
    <w:p w14:paraId="07982597" w14:textId="2CA8268D" w:rsidR="00F22AD5" w:rsidRPr="0036400B" w:rsidRDefault="00F22AD5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6.2      Za opakované porušen</w:t>
      </w:r>
      <w:r w:rsidR="002E7F3F" w:rsidRPr="0036400B">
        <w:rPr>
          <w:rFonts w:ascii="Calibri" w:hAnsi="Calibri" w:cs="Calibri"/>
          <w:sz w:val="22"/>
          <w:szCs w:val="22"/>
        </w:rPr>
        <w:t>í</w:t>
      </w:r>
      <w:r w:rsidRPr="0036400B">
        <w:rPr>
          <w:rFonts w:ascii="Calibri" w:hAnsi="Calibri" w:cs="Calibri"/>
          <w:sz w:val="22"/>
          <w:szCs w:val="22"/>
        </w:rPr>
        <w:t xml:space="preserve"> OŘ se ve smyslu čl. 2.1, písmeno c) OŘ považuje zejména porušení následujícího</w:t>
      </w:r>
    </w:p>
    <w:p w14:paraId="7C1E6C16" w14:textId="49DBB6EE" w:rsidR="00F22AD5" w:rsidRPr="0036400B" w:rsidRDefault="00F22AD5" w:rsidP="00B74792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            ustanovení:</w:t>
      </w:r>
    </w:p>
    <w:p w14:paraId="0FDAFE55" w14:textId="77777777" w:rsidR="002E7F3F" w:rsidRPr="0036400B" w:rsidRDefault="00F22AD5" w:rsidP="00F22AD5">
      <w:pPr>
        <w:pStyle w:val="Textbody"/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čl. </w:t>
      </w:r>
      <w:r w:rsidR="002E7F3F" w:rsidRPr="0036400B">
        <w:rPr>
          <w:rFonts w:ascii="Calibri" w:hAnsi="Calibri" w:cs="Calibri"/>
          <w:sz w:val="22"/>
          <w:szCs w:val="22"/>
        </w:rPr>
        <w:t>3.8 – porušení parkovacích ustanovení uvnitř zahrádkářské kolonie,</w:t>
      </w:r>
    </w:p>
    <w:p w14:paraId="5E63BC3A" w14:textId="13FAC0C7" w:rsidR="002E7F3F" w:rsidRPr="0036400B" w:rsidRDefault="002E7F3F" w:rsidP="00F22AD5">
      <w:pPr>
        <w:pStyle w:val="Textbody"/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>čl. 3.9 – porušení vjezdového pravidla o tonáži vozidla,</w:t>
      </w:r>
    </w:p>
    <w:p w14:paraId="686C0B96" w14:textId="77777777" w:rsidR="002E7F3F" w:rsidRPr="0036400B" w:rsidRDefault="00F22AD5" w:rsidP="00F22AD5">
      <w:pPr>
        <w:pStyle w:val="Textbody"/>
        <w:numPr>
          <w:ilvl w:val="2"/>
          <w:numId w:val="9"/>
        </w:numPr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>čl. 5</w:t>
      </w:r>
      <w:r w:rsidR="002E7F3F" w:rsidRPr="0036400B">
        <w:rPr>
          <w:rFonts w:ascii="Calibri" w:hAnsi="Calibri" w:cs="Calibri"/>
          <w:sz w:val="22"/>
          <w:szCs w:val="22"/>
        </w:rPr>
        <w:t xml:space="preserve"> – umožnění cizím osobám vstup do areálu.</w:t>
      </w:r>
    </w:p>
    <w:p w14:paraId="3C1ED8E6" w14:textId="47C840D5" w:rsidR="00F22AD5" w:rsidRPr="0036400B" w:rsidRDefault="00F22AD5" w:rsidP="002E7F3F">
      <w:pPr>
        <w:pStyle w:val="Textbody"/>
        <w:ind w:left="1440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</w:t>
      </w:r>
    </w:p>
    <w:p w14:paraId="6419F51B" w14:textId="63A22CAE" w:rsidR="00F22AD5" w:rsidRPr="0036400B" w:rsidRDefault="00F22AD5" w:rsidP="00F22AD5">
      <w:pPr>
        <w:pStyle w:val="Textbody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        6.3        Jiná porušení OŘ řeší Výbor ZO individuálně, s přihlédnutím k daným okolnostem.</w:t>
      </w:r>
    </w:p>
    <w:p w14:paraId="7A3A1631" w14:textId="77777777" w:rsidR="00B74792" w:rsidRPr="0036400B" w:rsidRDefault="00B74792" w:rsidP="00B74792">
      <w:pPr>
        <w:pStyle w:val="Textbody"/>
        <w:rPr>
          <w:rFonts w:ascii="Calibri" w:hAnsi="Calibri" w:cs="Calibri"/>
          <w:sz w:val="22"/>
          <w:szCs w:val="22"/>
        </w:rPr>
      </w:pPr>
    </w:p>
    <w:p w14:paraId="38864210" w14:textId="176DEB01" w:rsidR="00D17337" w:rsidRDefault="00F22AD5" w:rsidP="00F22AD5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>7</w:t>
      </w:r>
      <w:r w:rsidR="00BA565E" w:rsidRPr="0036400B">
        <w:rPr>
          <w:rFonts w:ascii="Calibri" w:hAnsi="Calibri" w:cs="Calibri"/>
          <w:sz w:val="22"/>
          <w:szCs w:val="22"/>
        </w:rPr>
        <w:t>.</w:t>
      </w:r>
      <w:r w:rsidRPr="0036400B">
        <w:rPr>
          <w:rFonts w:ascii="Calibri" w:hAnsi="Calibri" w:cs="Calibri"/>
          <w:sz w:val="22"/>
          <w:szCs w:val="22"/>
        </w:rPr>
        <w:br/>
      </w:r>
      <w:r w:rsidRPr="004D0228">
        <w:rPr>
          <w:rFonts w:ascii="Calibri" w:hAnsi="Calibri" w:cs="Calibri"/>
          <w:sz w:val="22"/>
          <w:szCs w:val="22"/>
        </w:rPr>
        <w:t>Výstavba společných zařízení</w:t>
      </w:r>
    </w:p>
    <w:p w14:paraId="5F8F7766" w14:textId="77777777" w:rsidR="004D0228" w:rsidRPr="004D0228" w:rsidRDefault="004D0228" w:rsidP="004D0228">
      <w:pPr>
        <w:pStyle w:val="Standard"/>
      </w:pPr>
    </w:p>
    <w:p w14:paraId="7875942D" w14:textId="77777777" w:rsidR="00BA565E" w:rsidRDefault="00BA565E" w:rsidP="00BA565E">
      <w:pPr>
        <w:pStyle w:val="Textbody"/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4D0228">
        <w:rPr>
          <w:rFonts w:ascii="Calibri" w:hAnsi="Calibri" w:cs="Calibri"/>
          <w:sz w:val="22"/>
          <w:szCs w:val="22"/>
        </w:rPr>
        <w:t xml:space="preserve">Společná zařízení jsou pořizována a udržována z účelových příspěvků členů stanovených na jednotlivé </w:t>
      </w:r>
    </w:p>
    <w:p w14:paraId="11A131A3" w14:textId="79EE7276" w:rsidR="00D17337" w:rsidRPr="004D0228" w:rsidRDefault="00BA565E" w:rsidP="00BA565E">
      <w:pPr>
        <w:pStyle w:val="Textbody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4D0228">
        <w:rPr>
          <w:rFonts w:ascii="Calibri" w:hAnsi="Calibri" w:cs="Calibri"/>
          <w:sz w:val="22"/>
          <w:szCs w:val="22"/>
        </w:rPr>
        <w:t>členy poměrně, případně z jiných zdrojů.</w:t>
      </w:r>
    </w:p>
    <w:p w14:paraId="279104FC" w14:textId="77777777" w:rsidR="00BA565E" w:rsidRDefault="00BA565E" w:rsidP="00BA565E">
      <w:pPr>
        <w:pStyle w:val="Textbody"/>
        <w:numPr>
          <w:ilvl w:val="1"/>
          <w:numId w:val="30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4D0228">
        <w:rPr>
          <w:rFonts w:ascii="Calibri" w:hAnsi="Calibri" w:cs="Calibri"/>
          <w:sz w:val="22"/>
          <w:szCs w:val="22"/>
        </w:rPr>
        <w:t>Účelové příspěvky spočívají v penězích a v práci na výstavbě a udržování společných zařízení, podle</w:t>
      </w:r>
    </w:p>
    <w:p w14:paraId="6FF9FB2D" w14:textId="6BA2566A" w:rsidR="00D17337" w:rsidRPr="004D0228" w:rsidRDefault="00BA565E" w:rsidP="00BA565E">
      <w:pPr>
        <w:pStyle w:val="Textbody"/>
        <w:ind w:left="7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</w:t>
      </w:r>
      <w:r w:rsidRPr="004D0228">
        <w:rPr>
          <w:rFonts w:ascii="Calibri" w:hAnsi="Calibri" w:cs="Calibri"/>
          <w:sz w:val="22"/>
          <w:szCs w:val="22"/>
        </w:rPr>
        <w:t xml:space="preserve"> rozhodnutí členské schůze.</w:t>
      </w:r>
    </w:p>
    <w:p w14:paraId="6425D9B1" w14:textId="77777777" w:rsidR="00D17337" w:rsidRPr="004D0228" w:rsidRDefault="00D17337">
      <w:pPr>
        <w:pStyle w:val="Textbody"/>
        <w:rPr>
          <w:rFonts w:ascii="Calibri" w:hAnsi="Calibri" w:cs="Calibri"/>
          <w:sz w:val="22"/>
          <w:szCs w:val="22"/>
        </w:rPr>
      </w:pPr>
    </w:p>
    <w:p w14:paraId="1B1D4E51" w14:textId="6F4AC622" w:rsidR="00D17337" w:rsidRDefault="00BA565E" w:rsidP="00BA565E">
      <w:pPr>
        <w:pStyle w:val="Nadpis2"/>
        <w:numPr>
          <w:ilvl w:val="0"/>
          <w:numId w:val="0"/>
        </w:numPr>
        <w:ind w:left="927"/>
        <w:jc w:val="left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                                                                        8.</w:t>
      </w:r>
      <w:r w:rsidRPr="004D0228">
        <w:rPr>
          <w:rFonts w:ascii="Calibri" w:hAnsi="Calibri" w:cs="Calibri"/>
          <w:sz w:val="22"/>
          <w:szCs w:val="22"/>
        </w:rPr>
        <w:br/>
      </w:r>
      <w:r>
        <w:rPr>
          <w:rFonts w:ascii="Calibri" w:hAnsi="Calibri" w:cs="Calibri"/>
          <w:sz w:val="22"/>
          <w:szCs w:val="22"/>
        </w:rPr>
        <w:t xml:space="preserve">                                       </w:t>
      </w:r>
      <w:r w:rsidRPr="004D0228">
        <w:rPr>
          <w:rFonts w:ascii="Calibri" w:hAnsi="Calibri" w:cs="Calibri"/>
          <w:sz w:val="22"/>
          <w:szCs w:val="22"/>
        </w:rPr>
        <w:t>Zvláštní opatření ve vztahu k rozhodování Členské schůze</w:t>
      </w:r>
    </w:p>
    <w:p w14:paraId="720BE552" w14:textId="77777777" w:rsidR="004D0228" w:rsidRPr="004D0228" w:rsidRDefault="004D0228" w:rsidP="004D0228">
      <w:pPr>
        <w:pStyle w:val="Standard"/>
      </w:pPr>
    </w:p>
    <w:p w14:paraId="4E524C4C" w14:textId="30E5A891" w:rsidR="00D17337" w:rsidRDefault="00A01FB6" w:rsidP="0098730E">
      <w:pPr>
        <w:pStyle w:val="Textbody"/>
        <w:numPr>
          <w:ilvl w:val="1"/>
          <w:numId w:val="3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Ve všech záležitostech spadajících do působnosti Členské schůze, s výjimkou schvalování Osadního řádu a jeho změn, může být rozhodnuto mimo zasedání (</w:t>
      </w:r>
      <w:r w:rsidRPr="004D0228">
        <w:rPr>
          <w:rFonts w:ascii="Calibri" w:hAnsi="Calibri" w:cs="Calibri"/>
          <w:i/>
          <w:iCs/>
          <w:sz w:val="22"/>
          <w:szCs w:val="22"/>
        </w:rPr>
        <w:t>per rollam</w:t>
      </w:r>
      <w:r w:rsidRPr="004D0228">
        <w:rPr>
          <w:rFonts w:ascii="Calibri" w:hAnsi="Calibri" w:cs="Calibri"/>
          <w:sz w:val="22"/>
          <w:szCs w:val="22"/>
        </w:rPr>
        <w:t>).</w:t>
      </w:r>
    </w:p>
    <w:p w14:paraId="4645D567" w14:textId="7E158BA3" w:rsidR="00D17337" w:rsidRPr="00BA565E" w:rsidRDefault="00A01FB6" w:rsidP="0098730E">
      <w:pPr>
        <w:pStyle w:val="Textbody"/>
        <w:numPr>
          <w:ilvl w:val="1"/>
          <w:numId w:val="39"/>
        </w:numPr>
        <w:rPr>
          <w:rFonts w:ascii="Calibri" w:hAnsi="Calibri" w:cs="Calibri"/>
          <w:sz w:val="22"/>
          <w:szCs w:val="22"/>
        </w:rPr>
      </w:pPr>
      <w:r w:rsidRPr="00BA565E">
        <w:rPr>
          <w:rFonts w:ascii="Calibri" w:hAnsi="Calibri" w:cs="Calibri"/>
          <w:sz w:val="22"/>
          <w:szCs w:val="22"/>
        </w:rPr>
        <w:t>O rozhodování mimo zasedání rozhodne výbor ZO, který všem členům ZO oznámí návrh rozhodnutí písemně, jeho předáním proti podpisu či zasláním poštou nebo elektronickou poštou.</w:t>
      </w:r>
    </w:p>
    <w:p w14:paraId="0018A970" w14:textId="1B8DD483" w:rsidR="00D17337" w:rsidRPr="004D0228" w:rsidRDefault="00A01FB6" w:rsidP="0098730E">
      <w:pPr>
        <w:pStyle w:val="Textbody"/>
        <w:numPr>
          <w:ilvl w:val="1"/>
          <w:numId w:val="39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Návrh </w:t>
      </w:r>
      <w:r w:rsidR="00350EFC" w:rsidRPr="0036400B">
        <w:rPr>
          <w:rFonts w:ascii="Calibri" w:hAnsi="Calibri" w:cs="Calibri"/>
          <w:sz w:val="22"/>
          <w:szCs w:val="22"/>
        </w:rPr>
        <w:t>k hlasování per rollam</w:t>
      </w:r>
      <w:r w:rsidR="00350EFC" w:rsidRPr="004D0228">
        <w:rPr>
          <w:rFonts w:ascii="Calibri" w:hAnsi="Calibri" w:cs="Calibri"/>
          <w:sz w:val="22"/>
          <w:szCs w:val="22"/>
        </w:rPr>
        <w:t xml:space="preserve"> </w:t>
      </w:r>
      <w:r w:rsidRPr="004D0228">
        <w:rPr>
          <w:rFonts w:ascii="Calibri" w:hAnsi="Calibri" w:cs="Calibri"/>
          <w:sz w:val="22"/>
          <w:szCs w:val="22"/>
        </w:rPr>
        <w:t>musí obsahovat návrh usnesení, podklady potřebné pro jeho posouzení nebo údaj, kde se s nimi může člen seznámit a lhůtu, ve které se má člen k návrhu vyjádřit, která je minimálně 14 dní od doručení návrhu.  U návrhů posílaných poštou se má za to, že byly doručeny 3. den po odeslání. K platnosti hlasování se vyžaduje jednoznačné písemné vyjádření člena „pro“, „proti“, „zdržuji se“ s uvedením dne, měsíce a roku, kdy bylo učiněno, podepsané vlastní rukou na listině obsahující plné znění návrhu rozhodnutí.</w:t>
      </w:r>
    </w:p>
    <w:p w14:paraId="4D28D912" w14:textId="731F0459" w:rsidR="00D17337" w:rsidRPr="004D0228" w:rsidRDefault="00A01FB6" w:rsidP="0098730E">
      <w:pPr>
        <w:pStyle w:val="Textbody"/>
        <w:numPr>
          <w:ilvl w:val="1"/>
          <w:numId w:val="39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Nedoručí-li člen ZO své vyjádření ve stanovené lhůtě</w:t>
      </w:r>
      <w:r w:rsidR="00EE297B">
        <w:rPr>
          <w:rFonts w:ascii="Calibri" w:hAnsi="Calibri" w:cs="Calibri"/>
          <w:sz w:val="22"/>
          <w:szCs w:val="22"/>
        </w:rPr>
        <w:t xml:space="preserve"> </w:t>
      </w:r>
      <w:r w:rsidR="00EE297B" w:rsidRPr="0036400B">
        <w:rPr>
          <w:rFonts w:ascii="Calibri" w:hAnsi="Calibri" w:cs="Calibri"/>
          <w:sz w:val="22"/>
          <w:szCs w:val="22"/>
        </w:rPr>
        <w:t>k hlasování per rollam</w:t>
      </w:r>
      <w:r w:rsidRPr="004D0228">
        <w:rPr>
          <w:rFonts w:ascii="Calibri" w:hAnsi="Calibri" w:cs="Calibri"/>
          <w:sz w:val="22"/>
          <w:szCs w:val="22"/>
        </w:rPr>
        <w:t>, platí, že s návrhem nesouhlasí.</w:t>
      </w:r>
    </w:p>
    <w:p w14:paraId="331C67E6" w14:textId="77777777" w:rsidR="00D17337" w:rsidRPr="004D0228" w:rsidRDefault="00A01FB6" w:rsidP="0098730E">
      <w:pPr>
        <w:pStyle w:val="Textbody"/>
        <w:numPr>
          <w:ilvl w:val="1"/>
          <w:numId w:val="39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Rozhodnutí mimo zasedání Členské schůze se přijímá většinou hlasů všech členů ZO, ledaže platí právní předpisy vyžadující vyšší počet hlasů.  </w:t>
      </w:r>
    </w:p>
    <w:p w14:paraId="63CABA4B" w14:textId="77777777" w:rsidR="00D17337" w:rsidRPr="004D0228" w:rsidRDefault="00A01FB6" w:rsidP="0098730E">
      <w:pPr>
        <w:pStyle w:val="Textbody"/>
        <w:numPr>
          <w:ilvl w:val="1"/>
          <w:numId w:val="39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Výsledek hlasování oznámí výbor ZO členům ZO vyvěšením na vývěskách a zasláním na doručovací, ev. na e-mailové adresy. Oznámení musí obsahovat celý obsah přijatého usnesení.</w:t>
      </w:r>
    </w:p>
    <w:p w14:paraId="7359C3FB" w14:textId="77777777" w:rsidR="00D17337" w:rsidRPr="004D0228" w:rsidRDefault="00D17337">
      <w:pPr>
        <w:pStyle w:val="Textbody"/>
        <w:rPr>
          <w:rFonts w:ascii="Calibri" w:hAnsi="Calibri" w:cs="Calibri"/>
          <w:sz w:val="22"/>
          <w:szCs w:val="22"/>
        </w:rPr>
      </w:pPr>
    </w:p>
    <w:p w14:paraId="55C0743C" w14:textId="608E764E" w:rsidR="00D17337" w:rsidRDefault="00BA565E" w:rsidP="00BA565E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9.</w:t>
      </w:r>
      <w:r w:rsidRPr="004D0228">
        <w:rPr>
          <w:rFonts w:ascii="Calibri" w:hAnsi="Calibri" w:cs="Calibri"/>
          <w:sz w:val="22"/>
          <w:szCs w:val="22"/>
        </w:rPr>
        <w:br/>
        <w:t>Zvláštní opatření ve vztahu k rozhodování Výboru ZO</w:t>
      </w:r>
    </w:p>
    <w:p w14:paraId="7E7D9DDA" w14:textId="77777777" w:rsidR="004D0228" w:rsidRPr="004D0228" w:rsidRDefault="004D0228" w:rsidP="004D0228">
      <w:pPr>
        <w:pStyle w:val="Standard"/>
      </w:pPr>
    </w:p>
    <w:p w14:paraId="53380BF8" w14:textId="1767DF8E" w:rsidR="00D17337" w:rsidRPr="004D0228" w:rsidRDefault="00A01FB6" w:rsidP="00344D35">
      <w:pPr>
        <w:pStyle w:val="Textbody"/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Členové výboru ZO mohou hlasovat způsobem </w:t>
      </w:r>
      <w:r w:rsidRPr="004D0228">
        <w:rPr>
          <w:rFonts w:ascii="Calibri" w:hAnsi="Calibri" w:cs="Calibri"/>
          <w:i/>
          <w:iCs/>
          <w:sz w:val="22"/>
          <w:szCs w:val="22"/>
        </w:rPr>
        <w:t>per rollam</w:t>
      </w:r>
      <w:r w:rsidRPr="004D0228">
        <w:rPr>
          <w:rFonts w:ascii="Calibri" w:hAnsi="Calibri" w:cs="Calibri"/>
          <w:sz w:val="22"/>
          <w:szCs w:val="22"/>
        </w:rPr>
        <w:t xml:space="preserve">. Hlasování </w:t>
      </w:r>
      <w:r w:rsidRPr="004D0228">
        <w:rPr>
          <w:rFonts w:ascii="Calibri" w:hAnsi="Calibri" w:cs="Calibri"/>
          <w:i/>
          <w:iCs/>
          <w:sz w:val="22"/>
          <w:szCs w:val="22"/>
        </w:rPr>
        <w:t>per rollam</w:t>
      </w:r>
      <w:r w:rsidRPr="004D0228">
        <w:rPr>
          <w:rFonts w:ascii="Calibri" w:hAnsi="Calibri" w:cs="Calibri"/>
          <w:sz w:val="22"/>
          <w:szCs w:val="22"/>
        </w:rPr>
        <w:t xml:space="preserve"> probíhá tak, že předseda nebo tajemnice výboru zašle elektronicky členům výboru návrh na hlasování s odůvodněním návrhu. </w:t>
      </w:r>
      <w:r w:rsidRPr="004D0228">
        <w:rPr>
          <w:rFonts w:ascii="Calibri" w:hAnsi="Calibri" w:cs="Calibri"/>
          <w:sz w:val="22"/>
          <w:szCs w:val="22"/>
        </w:rPr>
        <w:lastRenderedPageBreak/>
        <w:t xml:space="preserve">Návrh na hlasování obsahuje také lhůtu, do které se mají členové výboru k návrhu vyjádřit a která nesmí být kratší než 2 pracovní dny. Člen Výboru hlasuje způsobem: „pro“, „proti“, „zdržuji se“. Po ukončení hlasování per rollam (po uplynutí stanovené lhůty) je výsledek zaznamenán písemnou formou zápisu. Výsledek hlasování per rollam má stejnou platnost jako výsledek hlasování dosažený běžným postupem.  </w:t>
      </w:r>
    </w:p>
    <w:p w14:paraId="283011B2" w14:textId="4857DA3D" w:rsidR="00D17337" w:rsidRPr="004D0228" w:rsidRDefault="00A01FB6" w:rsidP="00344D35">
      <w:pPr>
        <w:pStyle w:val="Textbody"/>
        <w:numPr>
          <w:ilvl w:val="1"/>
          <w:numId w:val="34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Nedoručí-li člen výboru své vyjádření ve stanovené lhůtě, platí, že s návrhem nesouhlasí.</w:t>
      </w:r>
    </w:p>
    <w:p w14:paraId="5723A305" w14:textId="7B0AD0B3" w:rsidR="00D17337" w:rsidRPr="004D0228" w:rsidRDefault="00A01FB6" w:rsidP="00344D35">
      <w:pPr>
        <w:pStyle w:val="Textbody"/>
        <w:numPr>
          <w:ilvl w:val="1"/>
          <w:numId w:val="35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Rozhodnutí mimo zasedání Výboru se přijímá většinou hlasů všech členů Výboru, ledaže platí právní předpisy vyžadující vyšší počet hlasů.</w:t>
      </w:r>
    </w:p>
    <w:p w14:paraId="4A1EBA36" w14:textId="45755F24" w:rsidR="00D17337" w:rsidRPr="004D0228" w:rsidRDefault="00344D35" w:rsidP="00344D35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10.</w:t>
      </w:r>
      <w:r w:rsidRPr="004D0228">
        <w:rPr>
          <w:rFonts w:ascii="Calibri" w:hAnsi="Calibri" w:cs="Calibri"/>
          <w:sz w:val="22"/>
          <w:szCs w:val="22"/>
        </w:rPr>
        <w:br/>
        <w:t>Příspěvky při převodu zahradního dílce</w:t>
      </w:r>
      <w:r w:rsidRPr="004D0228">
        <w:rPr>
          <w:rFonts w:ascii="Calibri" w:hAnsi="Calibri" w:cs="Calibri"/>
          <w:sz w:val="22"/>
          <w:szCs w:val="22"/>
        </w:rPr>
        <w:br/>
      </w:r>
    </w:p>
    <w:p w14:paraId="17DA9884" w14:textId="77777777" w:rsidR="00D17337" w:rsidRPr="004D0228" w:rsidRDefault="00A01FB6">
      <w:pPr>
        <w:pStyle w:val="Textbody"/>
        <w:numPr>
          <w:ilvl w:val="1"/>
          <w:numId w:val="18"/>
        </w:numPr>
        <w:ind w:hanging="654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Nový člen svazu zaplatí při převodu zahradního dílce jednorázový účelový příspěvek 5 000 Kč, pokud k převodu zahradního dílce dochází v rodině, pak příspěvek činí 500 Kč. </w:t>
      </w:r>
    </w:p>
    <w:p w14:paraId="3819ACD6" w14:textId="4349C1CB" w:rsidR="00D17337" w:rsidRPr="0036400B" w:rsidRDefault="00A01FB6">
      <w:pPr>
        <w:pStyle w:val="Odstavecseseznamem"/>
        <w:numPr>
          <w:ilvl w:val="1"/>
          <w:numId w:val="18"/>
        </w:numPr>
        <w:ind w:hanging="654"/>
        <w:rPr>
          <w:rFonts w:ascii="Calibri" w:hAnsi="Calibri" w:cs="Calibri"/>
          <w:sz w:val="22"/>
          <w:szCs w:val="22"/>
        </w:rPr>
      </w:pPr>
      <w:r w:rsidRPr="0036400B">
        <w:rPr>
          <w:rFonts w:ascii="Calibri" w:hAnsi="Calibri" w:cs="Calibri"/>
          <w:sz w:val="22"/>
          <w:szCs w:val="22"/>
        </w:rPr>
        <w:t xml:space="preserve">V případě ukončení </w:t>
      </w:r>
      <w:r w:rsidR="004C0F9D" w:rsidRPr="0036400B">
        <w:rPr>
          <w:rFonts w:ascii="Calibri" w:hAnsi="Calibri" w:cs="Calibri"/>
          <w:sz w:val="22"/>
          <w:szCs w:val="22"/>
        </w:rPr>
        <w:t>nájmu dílce</w:t>
      </w:r>
      <w:r w:rsidRPr="0036400B">
        <w:rPr>
          <w:rFonts w:ascii="Calibri" w:hAnsi="Calibri" w:cs="Calibri"/>
          <w:sz w:val="22"/>
          <w:szCs w:val="22"/>
        </w:rPr>
        <w:t xml:space="preserve"> před uplynutím 24 měsíců od jeho vzniku je člen povinen uhradit spolku stabilizační příspěvek ve výši 50 000 Kč. Výbor je v řádně odůvodněných případech oprávněn t</w:t>
      </w:r>
      <w:r w:rsidR="00E4279D" w:rsidRPr="0036400B">
        <w:rPr>
          <w:rFonts w:ascii="Calibri" w:hAnsi="Calibri" w:cs="Calibri"/>
          <w:sz w:val="22"/>
          <w:szCs w:val="22"/>
        </w:rPr>
        <w:t>uto sankci</w:t>
      </w:r>
      <w:r w:rsidRPr="0036400B">
        <w:rPr>
          <w:rFonts w:ascii="Calibri" w:hAnsi="Calibri" w:cs="Calibri"/>
          <w:sz w:val="22"/>
          <w:szCs w:val="22"/>
        </w:rPr>
        <w:t xml:space="preserve"> odpustit.</w:t>
      </w:r>
    </w:p>
    <w:p w14:paraId="4C086003" w14:textId="77777777" w:rsidR="00D17337" w:rsidRPr="00E4279D" w:rsidRDefault="00A01FB6">
      <w:pPr>
        <w:pStyle w:val="Textbody"/>
        <w:numPr>
          <w:ilvl w:val="1"/>
          <w:numId w:val="18"/>
        </w:numPr>
        <w:ind w:hanging="654"/>
        <w:rPr>
          <w:rFonts w:ascii="Calibri" w:hAnsi="Calibri" w:cs="Calibri"/>
          <w:sz w:val="22"/>
          <w:szCs w:val="22"/>
        </w:rPr>
      </w:pPr>
      <w:r w:rsidRPr="00E4279D">
        <w:rPr>
          <w:rFonts w:ascii="Calibri" w:hAnsi="Calibri" w:cs="Calibri"/>
          <w:sz w:val="22"/>
          <w:szCs w:val="22"/>
        </w:rPr>
        <w:t>Příspěvky budou převedeny do dlouhodobé zálohy (fondu oprav).</w:t>
      </w:r>
    </w:p>
    <w:p w14:paraId="78583DDC" w14:textId="77777777" w:rsidR="00D17337" w:rsidRPr="004D0228" w:rsidRDefault="00D17337">
      <w:pPr>
        <w:pStyle w:val="Odstavecseseznamem"/>
        <w:ind w:left="705" w:hanging="705"/>
        <w:jc w:val="center"/>
        <w:rPr>
          <w:rFonts w:ascii="Calibri" w:hAnsi="Calibri" w:cs="Calibri"/>
          <w:b/>
          <w:sz w:val="22"/>
          <w:szCs w:val="22"/>
        </w:rPr>
      </w:pPr>
    </w:p>
    <w:p w14:paraId="6C4A1AE7" w14:textId="742B1265" w:rsidR="00D17337" w:rsidRPr="004D0228" w:rsidRDefault="00344D35" w:rsidP="00344D35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11.</w:t>
      </w:r>
      <w:r w:rsidRPr="004D0228">
        <w:rPr>
          <w:rFonts w:ascii="Calibri" w:hAnsi="Calibri" w:cs="Calibri"/>
          <w:sz w:val="22"/>
          <w:szCs w:val="22"/>
        </w:rPr>
        <w:br/>
        <w:t>Skončení nájmu (</w:t>
      </w:r>
      <w:proofErr w:type="spellStart"/>
      <w:r w:rsidR="006E3C3A">
        <w:rPr>
          <w:rFonts w:ascii="Calibri" w:hAnsi="Calibri" w:cs="Calibri"/>
          <w:sz w:val="22"/>
          <w:szCs w:val="22"/>
        </w:rPr>
        <w:t>podpachtovní</w:t>
      </w:r>
      <w:proofErr w:type="spellEnd"/>
      <w:r w:rsidR="006E3C3A">
        <w:rPr>
          <w:rFonts w:ascii="Calibri" w:hAnsi="Calibri" w:cs="Calibri"/>
          <w:sz w:val="22"/>
          <w:szCs w:val="22"/>
        </w:rPr>
        <w:t xml:space="preserve"> </w:t>
      </w:r>
      <w:r w:rsidRPr="004D0228">
        <w:rPr>
          <w:rFonts w:ascii="Calibri" w:hAnsi="Calibri" w:cs="Calibri"/>
          <w:sz w:val="22"/>
          <w:szCs w:val="22"/>
        </w:rPr>
        <w:t>smlouvy)</w:t>
      </w:r>
    </w:p>
    <w:p w14:paraId="71F70507" w14:textId="77777777" w:rsidR="00D17337" w:rsidRPr="004D0228" w:rsidRDefault="00D17337">
      <w:pPr>
        <w:pStyle w:val="Zkladntextodsazen31"/>
        <w:ind w:left="705" w:hanging="705"/>
        <w:jc w:val="center"/>
        <w:rPr>
          <w:rFonts w:ascii="Calibri" w:hAnsi="Calibri" w:cs="Calibri"/>
          <w:b/>
          <w:sz w:val="22"/>
          <w:szCs w:val="22"/>
        </w:rPr>
      </w:pPr>
    </w:p>
    <w:p w14:paraId="2C88DA26" w14:textId="2C1F8725" w:rsidR="00D17337" w:rsidRPr="004D0228" w:rsidRDefault="00A01FB6" w:rsidP="00344D35">
      <w:pPr>
        <w:pStyle w:val="Textbody"/>
        <w:numPr>
          <w:ilvl w:val="1"/>
          <w:numId w:val="36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Nájem (smlouva o užívání) končí:</w:t>
      </w:r>
    </w:p>
    <w:p w14:paraId="1925C058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uplynutím sjednané doby nájmu,</w:t>
      </w:r>
    </w:p>
    <w:p w14:paraId="5850AFF5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jednostrannou výpovědí nájemce dle podmínek nájemní smlouvy,</w:t>
      </w:r>
    </w:p>
    <w:p w14:paraId="2A7B287D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 případě skončení nájmu dle § 7 Stanov ČZS,</w:t>
      </w:r>
    </w:p>
    <w:p w14:paraId="51CD1F1F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okamžitým zrušením smlouvy o užívání v případech, kdy uživatel užívá zahrádku k jinému než k sjednanému účelu, nebo zahrádku neužívá vůbec, dále v případě, kdy přenechá zahrádku bez souhlasu výboru ZO ČZS někomu jinému a v případě porušení osadního řádu dle čl. 5, pokud předchozí upozornění k nápravě byla neúčinná,</w:t>
      </w:r>
    </w:p>
    <w:p w14:paraId="452FCEB0" w14:textId="527FE2AB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výpovědí z důvodu sjednaných ve smlouvě o užívání nebo z důvodu soustavného porušování osadního řádu,</w:t>
      </w:r>
    </w:p>
    <w:p w14:paraId="56191B64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vyvlastněním pozemku z důvodu veřejného zájmu,</w:t>
      </w:r>
    </w:p>
    <w:p w14:paraId="1C3CA2EC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zánikem nájemního vztahu mezi ZO ČZS a vlastníkem pozemku,</w:t>
      </w:r>
    </w:p>
    <w:p w14:paraId="5D42F82C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usnesením ZO ČZS, dojde-li k částečnému zániku osady,</w:t>
      </w:r>
    </w:p>
    <w:p w14:paraId="6D3791EA" w14:textId="77777777" w:rsidR="00D17337" w:rsidRPr="004D0228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na základě rozsudku o vypořádání bezpodílového spoluvlastnictví manželů,</w:t>
      </w:r>
    </w:p>
    <w:p w14:paraId="07E5A75C" w14:textId="77777777" w:rsidR="00D17337" w:rsidRDefault="00A01FB6">
      <w:pPr>
        <w:pStyle w:val="Textbody"/>
        <w:numPr>
          <w:ilvl w:val="2"/>
          <w:numId w:val="19"/>
        </w:numPr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>v případě vážného a opakovaného porušení členských povinností.</w:t>
      </w:r>
    </w:p>
    <w:p w14:paraId="09859557" w14:textId="77777777" w:rsidR="0098730E" w:rsidRDefault="0098730E" w:rsidP="0098730E">
      <w:pPr>
        <w:pStyle w:val="Textbody"/>
        <w:rPr>
          <w:rFonts w:ascii="Calibri" w:hAnsi="Calibri" w:cs="Calibri"/>
          <w:sz w:val="22"/>
          <w:szCs w:val="22"/>
        </w:rPr>
      </w:pPr>
    </w:p>
    <w:p w14:paraId="06890B37" w14:textId="77777777" w:rsidR="004D0228" w:rsidRPr="004D0228" w:rsidRDefault="004D0228" w:rsidP="004D0228">
      <w:pPr>
        <w:pStyle w:val="Textbody"/>
        <w:ind w:left="1800"/>
        <w:rPr>
          <w:rFonts w:ascii="Calibri" w:hAnsi="Calibri" w:cs="Calibri"/>
          <w:sz w:val="22"/>
          <w:szCs w:val="22"/>
        </w:rPr>
      </w:pPr>
    </w:p>
    <w:p w14:paraId="3DD4FEE6" w14:textId="77777777" w:rsidR="0098730E" w:rsidRPr="00834C26" w:rsidRDefault="00A01FB6" w:rsidP="0098730E">
      <w:pPr>
        <w:pStyle w:val="Textbody"/>
        <w:numPr>
          <w:ilvl w:val="1"/>
          <w:numId w:val="36"/>
        </w:numPr>
        <w:rPr>
          <w:rFonts w:ascii="Calibri" w:hAnsi="Calibri" w:cs="Calibri"/>
          <w:sz w:val="22"/>
          <w:szCs w:val="22"/>
        </w:rPr>
      </w:pPr>
      <w:r w:rsidRPr="00834C26">
        <w:rPr>
          <w:rFonts w:ascii="Calibri" w:hAnsi="Calibri" w:cs="Calibri"/>
          <w:sz w:val="22"/>
          <w:szCs w:val="22"/>
        </w:rPr>
        <w:t>Při skončení nájmu zahrádky v osadě, určí výbor ZO ČZS,</w:t>
      </w:r>
      <w:r w:rsidRPr="00834C26">
        <w:rPr>
          <w:rFonts w:ascii="Calibri" w:hAnsi="Calibri" w:cs="Calibri"/>
          <w:color w:val="FF0000"/>
          <w:sz w:val="22"/>
          <w:szCs w:val="22"/>
        </w:rPr>
        <w:t xml:space="preserve"> </w:t>
      </w:r>
      <w:r w:rsidRPr="00834C26">
        <w:rPr>
          <w:rFonts w:ascii="Calibri" w:hAnsi="Calibri" w:cs="Calibri"/>
          <w:sz w:val="22"/>
          <w:szCs w:val="22"/>
        </w:rPr>
        <w:t>uchazeče o zahrádku, s nímž bude uzavřena</w:t>
      </w:r>
    </w:p>
    <w:p w14:paraId="59D5906F" w14:textId="77777777" w:rsidR="00834C26" w:rsidRPr="00834C26" w:rsidRDefault="0098730E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 w:rsidRPr="00834C26">
        <w:rPr>
          <w:rFonts w:ascii="Calibri" w:hAnsi="Calibri" w:cs="Calibri"/>
          <w:sz w:val="22"/>
          <w:szCs w:val="22"/>
        </w:rPr>
        <w:t xml:space="preserve">      smlouva o užívání.</w:t>
      </w:r>
      <w:r w:rsidR="00C92C7C" w:rsidRPr="00834C26">
        <w:rPr>
          <w:rFonts w:ascii="Calibri" w:hAnsi="Calibri" w:cs="Calibri"/>
          <w:sz w:val="22"/>
          <w:szCs w:val="22"/>
        </w:rPr>
        <w:t xml:space="preserve"> </w:t>
      </w:r>
      <w:r w:rsidR="0036400B" w:rsidRPr="00834C26">
        <w:rPr>
          <w:rFonts w:ascii="Calibri" w:hAnsi="Calibri" w:cs="Calibri"/>
          <w:sz w:val="22"/>
          <w:szCs w:val="22"/>
        </w:rPr>
        <w:t xml:space="preserve">Při procesu určování Výbor přihlíží k investicím, které postupující uživatel </w:t>
      </w:r>
    </w:p>
    <w:p w14:paraId="03BB2B7D" w14:textId="77777777" w:rsidR="00834C26" w:rsidRPr="00834C26" w:rsidRDefault="00834C26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 w:rsidRPr="00834C26">
        <w:rPr>
          <w:rFonts w:ascii="Calibri" w:hAnsi="Calibri" w:cs="Calibri"/>
          <w:sz w:val="22"/>
          <w:szCs w:val="22"/>
        </w:rPr>
        <w:t xml:space="preserve">      </w:t>
      </w:r>
      <w:r w:rsidR="0036400B" w:rsidRPr="00834C26">
        <w:rPr>
          <w:rFonts w:ascii="Calibri" w:hAnsi="Calibri" w:cs="Calibri"/>
          <w:sz w:val="22"/>
          <w:szCs w:val="22"/>
        </w:rPr>
        <w:t xml:space="preserve">zahradního dílce </w:t>
      </w:r>
      <w:r w:rsidRPr="00834C26">
        <w:rPr>
          <w:rFonts w:ascii="Calibri" w:hAnsi="Calibri" w:cs="Calibri"/>
          <w:sz w:val="22"/>
          <w:szCs w:val="22"/>
        </w:rPr>
        <w:t>do zahrádky vložil.</w:t>
      </w:r>
      <w:r w:rsidR="0036400B" w:rsidRPr="00834C26">
        <w:rPr>
          <w:rFonts w:ascii="Calibri" w:hAnsi="Calibri" w:cs="Calibri"/>
          <w:sz w:val="22"/>
          <w:szCs w:val="22"/>
        </w:rPr>
        <w:t xml:space="preserve"> </w:t>
      </w:r>
      <w:r w:rsidRPr="00834C26">
        <w:rPr>
          <w:rFonts w:ascii="Calibri" w:hAnsi="Calibri" w:cs="Calibri"/>
          <w:sz w:val="22"/>
          <w:szCs w:val="22"/>
        </w:rPr>
        <w:t>Obdob</w:t>
      </w:r>
      <w:r w:rsidR="0098730E" w:rsidRPr="00834C26">
        <w:rPr>
          <w:rFonts w:ascii="Calibri" w:hAnsi="Calibri" w:cs="Calibri"/>
          <w:sz w:val="22"/>
          <w:szCs w:val="22"/>
        </w:rPr>
        <w:t xml:space="preserve">ný postup platí při skončení nájmu z důvodu úmrtí </w:t>
      </w:r>
    </w:p>
    <w:p w14:paraId="456ADE7F" w14:textId="77777777" w:rsidR="00834C26" w:rsidRDefault="00834C26" w:rsidP="00834C26">
      <w:pPr>
        <w:pStyle w:val="Textbody"/>
        <w:ind w:left="1104"/>
        <w:rPr>
          <w:rFonts w:ascii="Calibri" w:hAnsi="Calibri" w:cs="Calibri"/>
          <w:sz w:val="22"/>
          <w:szCs w:val="22"/>
        </w:rPr>
      </w:pPr>
      <w:r w:rsidRPr="00834C26">
        <w:rPr>
          <w:rFonts w:ascii="Calibri" w:hAnsi="Calibri" w:cs="Calibri"/>
          <w:sz w:val="22"/>
          <w:szCs w:val="22"/>
        </w:rPr>
        <w:t xml:space="preserve">      </w:t>
      </w:r>
      <w:r w:rsidR="0098730E" w:rsidRPr="00834C26">
        <w:rPr>
          <w:rFonts w:ascii="Calibri" w:hAnsi="Calibri" w:cs="Calibri"/>
          <w:sz w:val="22"/>
          <w:szCs w:val="22"/>
        </w:rPr>
        <w:t>uživatele, pokud jeho dědi</w:t>
      </w:r>
      <w:r w:rsidRPr="00834C26">
        <w:rPr>
          <w:rFonts w:ascii="Calibri" w:hAnsi="Calibri" w:cs="Calibri"/>
          <w:sz w:val="22"/>
          <w:szCs w:val="22"/>
        </w:rPr>
        <w:t xml:space="preserve">c </w:t>
      </w:r>
      <w:r w:rsidR="0098730E" w:rsidRPr="00834C26">
        <w:rPr>
          <w:rFonts w:ascii="Calibri" w:hAnsi="Calibri" w:cs="Calibri"/>
          <w:sz w:val="22"/>
          <w:szCs w:val="22"/>
        </w:rPr>
        <w:t>neprojeví</w:t>
      </w:r>
      <w:r w:rsidR="0098730E" w:rsidRPr="004D0228">
        <w:rPr>
          <w:rFonts w:ascii="Calibri" w:hAnsi="Calibri" w:cs="Calibri"/>
          <w:sz w:val="22"/>
          <w:szCs w:val="22"/>
        </w:rPr>
        <w:t xml:space="preserve"> zájem o členství v ČZS, nejdéle do jednoho roku od ukončení </w:t>
      </w:r>
    </w:p>
    <w:p w14:paraId="105236E3" w14:textId="18F74C28" w:rsidR="00D17337" w:rsidRDefault="00834C26" w:rsidP="00834C26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98730E" w:rsidRPr="004D0228">
        <w:rPr>
          <w:rFonts w:ascii="Calibri" w:hAnsi="Calibri" w:cs="Calibri"/>
          <w:sz w:val="22"/>
          <w:szCs w:val="22"/>
        </w:rPr>
        <w:t>dědického řízení. V</w:t>
      </w:r>
      <w:r>
        <w:rPr>
          <w:rFonts w:ascii="Calibri" w:hAnsi="Calibri" w:cs="Calibri"/>
          <w:sz w:val="22"/>
          <w:szCs w:val="22"/>
        </w:rPr>
        <w:t> </w:t>
      </w:r>
      <w:r w:rsidR="0098730E" w:rsidRPr="004D0228">
        <w:rPr>
          <w:rFonts w:ascii="Calibri" w:hAnsi="Calibri" w:cs="Calibri"/>
          <w:sz w:val="22"/>
          <w:szCs w:val="22"/>
        </w:rPr>
        <w:t>případě</w:t>
      </w:r>
      <w:r>
        <w:rPr>
          <w:rFonts w:ascii="Calibri" w:hAnsi="Calibri" w:cs="Calibri"/>
          <w:sz w:val="22"/>
          <w:szCs w:val="22"/>
        </w:rPr>
        <w:t xml:space="preserve"> </w:t>
      </w:r>
      <w:r w:rsidR="0098730E" w:rsidRPr="004D0228">
        <w:rPr>
          <w:rFonts w:ascii="Calibri" w:hAnsi="Calibri" w:cs="Calibri"/>
          <w:sz w:val="22"/>
          <w:szCs w:val="22"/>
        </w:rPr>
        <w:t>zájmu dědice, uzavře s ním výbor ZO ČZS novou smlouvu o užívání.</w:t>
      </w:r>
    </w:p>
    <w:p w14:paraId="4AF01970" w14:textId="77777777" w:rsidR="00E4279D" w:rsidRPr="004D0228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</w:p>
    <w:p w14:paraId="5994B8FF" w14:textId="442F3A6B" w:rsidR="0098730E" w:rsidRDefault="0098730E" w:rsidP="00344D35">
      <w:pPr>
        <w:pStyle w:val="Textbody"/>
        <w:numPr>
          <w:ilvl w:val="1"/>
          <w:numId w:val="36"/>
        </w:numPr>
        <w:ind w:hanging="6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E4279D"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>V souvislosti se skončením nájmu zahrádky dosavadní člen jím vybudovaná zařízení dobrovolně</w:t>
      </w:r>
    </w:p>
    <w:p w14:paraId="06FB773C" w14:textId="77777777" w:rsidR="00E4279D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98730E" w:rsidRPr="004D0228">
        <w:rPr>
          <w:rFonts w:ascii="Calibri" w:hAnsi="Calibri" w:cs="Calibri"/>
          <w:sz w:val="22"/>
          <w:szCs w:val="22"/>
        </w:rPr>
        <w:t xml:space="preserve"> odklidí a pozemek uvedený do původního stavu odevzdá výboru, nebo aby je převedl za</w:t>
      </w:r>
    </w:p>
    <w:p w14:paraId="37351AC8" w14:textId="77777777" w:rsidR="00E4279D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</w:t>
      </w:r>
      <w:r w:rsidR="0098730E" w:rsidRPr="004D0228"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 </w:t>
      </w:r>
      <w:r w:rsidR="0098730E" w:rsidRPr="004D0228">
        <w:rPr>
          <w:rFonts w:ascii="Calibri" w:hAnsi="Calibri" w:cs="Calibri"/>
          <w:sz w:val="22"/>
          <w:szCs w:val="22"/>
        </w:rPr>
        <w:t>dohodnutých podmínek do vlastnictví organizace (dle platných technických norem a zákonů), nebo</w:t>
      </w:r>
    </w:p>
    <w:p w14:paraId="21B1D443" w14:textId="77777777" w:rsidR="00E4279D" w:rsidRPr="00834C26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</w:t>
      </w:r>
      <w:r w:rsidR="0098730E" w:rsidRPr="004D0228">
        <w:rPr>
          <w:rFonts w:ascii="Calibri" w:hAnsi="Calibri" w:cs="Calibri"/>
          <w:sz w:val="22"/>
          <w:szCs w:val="22"/>
        </w:rPr>
        <w:t xml:space="preserve"> se dohodne o prodeji vybudovaného zařízení s novým uživatelem, </w:t>
      </w:r>
      <w:r w:rsidR="0098730E" w:rsidRPr="00834C26">
        <w:rPr>
          <w:rFonts w:ascii="Calibri" w:hAnsi="Calibri" w:cs="Calibri"/>
          <w:sz w:val="22"/>
          <w:szCs w:val="22"/>
        </w:rPr>
        <w:t>kterého určí výbor ZO ČZS a</w:t>
      </w:r>
    </w:p>
    <w:p w14:paraId="0A0E3D1E" w14:textId="7840996F" w:rsidR="00E4279D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 w:rsidRPr="00834C26">
        <w:rPr>
          <w:rFonts w:ascii="Calibri" w:hAnsi="Calibri" w:cs="Calibri"/>
          <w:sz w:val="22"/>
          <w:szCs w:val="22"/>
        </w:rPr>
        <w:t xml:space="preserve">     </w:t>
      </w:r>
      <w:r w:rsidR="0098730E" w:rsidRPr="00834C26">
        <w:rPr>
          <w:rFonts w:ascii="Calibri" w:hAnsi="Calibri" w:cs="Calibri"/>
          <w:sz w:val="22"/>
          <w:szCs w:val="22"/>
        </w:rPr>
        <w:t xml:space="preserve"> dohodu o majetkoprávním vypořádání předá výboru</w:t>
      </w:r>
      <w:r w:rsidR="0098730E" w:rsidRPr="004D0228">
        <w:rPr>
          <w:rFonts w:ascii="Calibri" w:hAnsi="Calibri" w:cs="Calibri"/>
          <w:sz w:val="22"/>
          <w:szCs w:val="22"/>
        </w:rPr>
        <w:t xml:space="preserve">, který na jejím základě rozhodne o přidělení </w:t>
      </w:r>
    </w:p>
    <w:p w14:paraId="3D105A5D" w14:textId="3E90ED51" w:rsidR="00D17337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="0098730E" w:rsidRPr="004D0228">
        <w:rPr>
          <w:rFonts w:ascii="Calibri" w:hAnsi="Calibri" w:cs="Calibri"/>
          <w:sz w:val="22"/>
          <w:szCs w:val="22"/>
        </w:rPr>
        <w:t>novému nájemci.</w:t>
      </w:r>
    </w:p>
    <w:p w14:paraId="1DF1A4CD" w14:textId="77777777" w:rsidR="00E4279D" w:rsidRPr="004D0228" w:rsidRDefault="00E4279D" w:rsidP="0098730E">
      <w:pPr>
        <w:pStyle w:val="Textbody"/>
        <w:ind w:left="1104"/>
        <w:rPr>
          <w:rFonts w:ascii="Calibri" w:hAnsi="Calibri" w:cs="Calibri"/>
          <w:sz w:val="22"/>
          <w:szCs w:val="22"/>
        </w:rPr>
      </w:pPr>
    </w:p>
    <w:p w14:paraId="1E310FC1" w14:textId="614B2B9D" w:rsidR="00E4279D" w:rsidRDefault="00E4279D" w:rsidP="00344D35">
      <w:pPr>
        <w:pStyle w:val="Textbody"/>
        <w:numPr>
          <w:ilvl w:val="1"/>
          <w:numId w:val="36"/>
        </w:numPr>
        <w:ind w:hanging="65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</w:t>
      </w:r>
      <w:r w:rsidRPr="004D0228">
        <w:rPr>
          <w:rFonts w:ascii="Calibri" w:hAnsi="Calibri" w:cs="Calibri"/>
          <w:sz w:val="22"/>
          <w:szCs w:val="22"/>
        </w:rPr>
        <w:t>V případě, že se na zahrádce nachází nemovitost – zahrádkářská chata, jejíž doba trvání nebyla</w:t>
      </w:r>
    </w:p>
    <w:p w14:paraId="593ACF29" w14:textId="77777777" w:rsidR="00E4279D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stavebním povolením omezena, nebo dosud neuplynula, a dosavadní uživatel ji hodlá prodat, bere</w:t>
      </w:r>
    </w:p>
    <w:p w14:paraId="280CD140" w14:textId="77777777" w:rsidR="00E4279D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na vědomí, že převodem nemovitosti nevzniká novému nabyvateli zahrádkářské chaty právo na</w:t>
      </w:r>
    </w:p>
    <w:p w14:paraId="50EE77D7" w14:textId="77777777" w:rsidR="00E4279D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uzavření nájemní smlouvy k pozemku, na němž se chata nachází. Za účelem předejití případných</w:t>
      </w:r>
    </w:p>
    <w:p w14:paraId="37676898" w14:textId="35B182C6" w:rsidR="00D17337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lastRenderedPageBreak/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sporů je uživatel povinen informovat o záměru prodeje chaty výbor ZO ČZS.</w:t>
      </w:r>
    </w:p>
    <w:p w14:paraId="48105589" w14:textId="77777777" w:rsidR="00481FA5" w:rsidRDefault="00481FA5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</w:p>
    <w:p w14:paraId="3BA21BD7" w14:textId="0E5899E5" w:rsidR="00481FA5" w:rsidRPr="004D0228" w:rsidRDefault="00481FA5" w:rsidP="00481FA5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11.5               Pachtovní smlouvy se řídí zvláštním režimem.</w:t>
      </w:r>
    </w:p>
    <w:p w14:paraId="15245BA6" w14:textId="77777777" w:rsidR="00D17337" w:rsidRDefault="00D17337">
      <w:pPr>
        <w:pStyle w:val="Zkladntextodsazen31"/>
        <w:ind w:left="705" w:firstLine="0"/>
        <w:jc w:val="center"/>
        <w:rPr>
          <w:rFonts w:ascii="Calibri" w:hAnsi="Calibri" w:cs="Calibri"/>
          <w:b/>
          <w:sz w:val="22"/>
          <w:szCs w:val="22"/>
        </w:rPr>
      </w:pPr>
    </w:p>
    <w:p w14:paraId="73277262" w14:textId="77777777" w:rsidR="00CB6C52" w:rsidRPr="004D0228" w:rsidRDefault="00CB6C52">
      <w:pPr>
        <w:pStyle w:val="Zkladntextodsazen31"/>
        <w:ind w:left="705" w:firstLine="0"/>
        <w:jc w:val="center"/>
        <w:rPr>
          <w:rFonts w:ascii="Calibri" w:hAnsi="Calibri" w:cs="Calibri"/>
          <w:b/>
          <w:sz w:val="22"/>
          <w:szCs w:val="22"/>
        </w:rPr>
      </w:pPr>
    </w:p>
    <w:p w14:paraId="2EDCAD46" w14:textId="54732A21" w:rsidR="00D17337" w:rsidRDefault="00344D35" w:rsidP="00344D35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12.</w:t>
      </w:r>
      <w:r w:rsidRPr="004D0228">
        <w:rPr>
          <w:rFonts w:ascii="Calibri" w:hAnsi="Calibri" w:cs="Calibri"/>
          <w:sz w:val="22"/>
          <w:szCs w:val="22"/>
        </w:rPr>
        <w:br/>
        <w:t>Vztah k věcem veřejným a veřejně prospěšným</w:t>
      </w:r>
    </w:p>
    <w:p w14:paraId="3268A5C3" w14:textId="77777777" w:rsidR="00CB6C52" w:rsidRDefault="00CB6C52" w:rsidP="006E3C3A">
      <w:pPr>
        <w:pStyle w:val="Standard"/>
      </w:pPr>
    </w:p>
    <w:p w14:paraId="28750320" w14:textId="77777777" w:rsidR="00CB6C52" w:rsidRPr="006E3C3A" w:rsidRDefault="00CB6C52" w:rsidP="006E3C3A">
      <w:pPr>
        <w:pStyle w:val="Standard"/>
      </w:pPr>
    </w:p>
    <w:p w14:paraId="7B0A4D60" w14:textId="4C546507" w:rsidR="00E4279D" w:rsidRPr="00BE0E3D" w:rsidRDefault="00CB6C52" w:rsidP="00CB6C52">
      <w:pPr>
        <w:pStyle w:val="Textbody"/>
        <w:ind w:left="28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12.1             </w:t>
      </w:r>
      <w:r w:rsidR="00A01FB6" w:rsidRPr="00BE0E3D">
        <w:rPr>
          <w:rFonts w:ascii="Calibri" w:hAnsi="Calibri" w:cs="Calibri"/>
          <w:sz w:val="22"/>
          <w:szCs w:val="22"/>
        </w:rPr>
        <w:t xml:space="preserve">Nájemce se zavazuje, že bude po celou dobu nájmu prosazovat </w:t>
      </w:r>
      <w:r w:rsidR="00765D79" w:rsidRPr="00834C26">
        <w:rPr>
          <w:rFonts w:ascii="Calibri" w:hAnsi="Calibri" w:cs="Calibri"/>
          <w:sz w:val="22"/>
          <w:szCs w:val="22"/>
        </w:rPr>
        <w:t>vstřícné</w:t>
      </w:r>
      <w:r w:rsidR="00A01FB6" w:rsidRPr="00BE0E3D">
        <w:rPr>
          <w:rFonts w:ascii="Calibri" w:hAnsi="Calibri" w:cs="Calibri"/>
          <w:sz w:val="22"/>
          <w:szCs w:val="22"/>
        </w:rPr>
        <w:t xml:space="preserve"> přístupy zahrádkářské</w:t>
      </w:r>
    </w:p>
    <w:p w14:paraId="3B3A46CC" w14:textId="17319B80" w:rsidR="00E4279D" w:rsidRPr="00BE0E3D" w:rsidRDefault="00E4279D" w:rsidP="00CB6C52">
      <w:pPr>
        <w:pStyle w:val="Textbody"/>
        <w:ind w:left="809"/>
        <w:rPr>
          <w:rFonts w:ascii="Calibri" w:hAnsi="Calibri" w:cs="Calibri"/>
          <w:sz w:val="22"/>
          <w:szCs w:val="22"/>
        </w:rPr>
      </w:pPr>
      <w:r w:rsidRPr="00BE0E3D">
        <w:rPr>
          <w:rFonts w:ascii="Calibri" w:hAnsi="Calibri" w:cs="Calibri"/>
          <w:sz w:val="22"/>
          <w:szCs w:val="22"/>
        </w:rPr>
        <w:t xml:space="preserve">           organizace ve vztahu k veřejnosti tak, aby neohrozil soukromý majetek a práva svých členů ani</w:t>
      </w:r>
    </w:p>
    <w:p w14:paraId="25602333" w14:textId="15DFBD67" w:rsidR="00E4279D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 w:rsidRPr="00BE0E3D">
        <w:rPr>
          <w:rFonts w:ascii="Calibri" w:hAnsi="Calibri" w:cs="Calibri"/>
          <w:sz w:val="22"/>
          <w:szCs w:val="22"/>
        </w:rPr>
        <w:t xml:space="preserve">           vlastní majetek</w:t>
      </w:r>
      <w:r w:rsidRPr="00834C26">
        <w:rPr>
          <w:rFonts w:ascii="Calibri" w:hAnsi="Calibri" w:cs="Calibri"/>
          <w:sz w:val="22"/>
          <w:szCs w:val="22"/>
        </w:rPr>
        <w:t>,</w:t>
      </w:r>
      <w:r w:rsidR="00560E8F" w:rsidRPr="00560E8F">
        <w:rPr>
          <w:rFonts w:ascii="Calibri" w:hAnsi="Calibri" w:cs="Calibri"/>
          <w:i/>
          <w:iCs/>
          <w:color w:val="EE0000"/>
          <w:sz w:val="22"/>
          <w:szCs w:val="22"/>
        </w:rPr>
        <w:t xml:space="preserve"> </w:t>
      </w:r>
      <w:r w:rsidRPr="004D0228">
        <w:rPr>
          <w:rFonts w:ascii="Calibri" w:hAnsi="Calibri" w:cs="Calibri"/>
          <w:sz w:val="22"/>
          <w:szCs w:val="22"/>
        </w:rPr>
        <w:t>a to větší vstřícnosti</w:t>
      </w:r>
      <w:r w:rsidR="00CB6C52">
        <w:rPr>
          <w:rFonts w:ascii="Calibri" w:hAnsi="Calibri" w:cs="Calibri"/>
          <w:sz w:val="22"/>
          <w:szCs w:val="22"/>
        </w:rPr>
        <w:t xml:space="preserve"> </w:t>
      </w:r>
      <w:r w:rsidRPr="004D0228">
        <w:rPr>
          <w:rFonts w:ascii="Calibri" w:hAnsi="Calibri" w:cs="Calibri"/>
          <w:sz w:val="22"/>
          <w:szCs w:val="22"/>
        </w:rPr>
        <w:t>konáním různých akcí (společenské akce, pozvání zástupců MČ</w:t>
      </w:r>
    </w:p>
    <w:p w14:paraId="02922913" w14:textId="6DB15FEB" w:rsidR="00E4279D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Zbraslav a jiných organizací, exkurze škol, školek, setkání s příznivci ZO apod.).  Tyto akce budou</w:t>
      </w:r>
    </w:p>
    <w:p w14:paraId="6570C9AE" w14:textId="48B9A42B" w:rsidR="00E4279D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prováděny minimálně čtyřikrát ročně a o jejím konání bude nájemce dopředu informovat</w:t>
      </w:r>
    </w:p>
    <w:p w14:paraId="62F01238" w14:textId="14DBF1BF" w:rsidR="00D17337" w:rsidRDefault="00E4279D" w:rsidP="00E4279D">
      <w:pPr>
        <w:pStyle w:val="Textbody"/>
        <w:ind w:left="809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4D0228">
        <w:rPr>
          <w:rFonts w:ascii="Calibri" w:hAnsi="Calibri" w:cs="Calibri"/>
          <w:sz w:val="22"/>
          <w:szCs w:val="22"/>
        </w:rPr>
        <w:t xml:space="preserve"> pronajímatele.</w:t>
      </w:r>
    </w:p>
    <w:p w14:paraId="5F2823AC" w14:textId="77777777" w:rsidR="004D0228" w:rsidRPr="004D0228" w:rsidRDefault="004D0228" w:rsidP="004D0228">
      <w:pPr>
        <w:pStyle w:val="Textbody"/>
        <w:ind w:left="1130"/>
        <w:rPr>
          <w:rFonts w:ascii="Calibri" w:hAnsi="Calibri" w:cs="Calibri"/>
          <w:sz w:val="22"/>
          <w:szCs w:val="22"/>
        </w:rPr>
      </w:pPr>
    </w:p>
    <w:p w14:paraId="2EF7EC99" w14:textId="4AF0E075" w:rsidR="00D17337" w:rsidRDefault="00CB6C52" w:rsidP="00344D35">
      <w:pPr>
        <w:pStyle w:val="Nadpis2"/>
        <w:numPr>
          <w:ilvl w:val="0"/>
          <w:numId w:val="0"/>
        </w:numPr>
        <w:ind w:left="567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</w:t>
      </w:r>
      <w:r w:rsidR="00344D35">
        <w:rPr>
          <w:rFonts w:ascii="Calibri" w:hAnsi="Calibri" w:cs="Calibri"/>
          <w:sz w:val="22"/>
          <w:szCs w:val="22"/>
        </w:rPr>
        <w:t>13.</w:t>
      </w:r>
      <w:r w:rsidR="00344D35" w:rsidRPr="004D0228">
        <w:rPr>
          <w:rFonts w:ascii="Calibri" w:hAnsi="Calibri" w:cs="Calibri"/>
          <w:sz w:val="22"/>
          <w:szCs w:val="22"/>
        </w:rPr>
        <w:br/>
        <w:t>Závěrečná ustanovení</w:t>
      </w:r>
    </w:p>
    <w:p w14:paraId="5D31C0B2" w14:textId="77777777" w:rsidR="006E3C3A" w:rsidRPr="006E3C3A" w:rsidRDefault="006E3C3A" w:rsidP="006E3C3A">
      <w:pPr>
        <w:pStyle w:val="Standard"/>
      </w:pPr>
    </w:p>
    <w:p w14:paraId="4585AEED" w14:textId="6CA82AD6" w:rsidR="00E4279D" w:rsidRDefault="00481FA5" w:rsidP="00344D35">
      <w:pPr>
        <w:pStyle w:val="Textbody"/>
        <w:numPr>
          <w:ilvl w:val="1"/>
          <w:numId w:val="3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="00A01FB6" w:rsidRPr="004D0228">
        <w:rPr>
          <w:rFonts w:ascii="Calibri" w:hAnsi="Calibri" w:cs="Calibri"/>
          <w:sz w:val="22"/>
          <w:szCs w:val="22"/>
        </w:rPr>
        <w:t>Tento osadní řád je závazný pro každého člena ZO ČZS – uživatele zahrádky a společných zařízení</w:t>
      </w:r>
    </w:p>
    <w:p w14:paraId="783C85E4" w14:textId="3C25A0D5" w:rsidR="00D17337" w:rsidRPr="004D0228" w:rsidRDefault="00E4279D" w:rsidP="00E4279D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 xml:space="preserve"> v zahrádkové osadě.</w:t>
      </w:r>
    </w:p>
    <w:p w14:paraId="7F6CB095" w14:textId="1F975BAB" w:rsidR="00E4279D" w:rsidRDefault="00481FA5" w:rsidP="00344D35">
      <w:pPr>
        <w:pStyle w:val="Textbody"/>
        <w:numPr>
          <w:ilvl w:val="1"/>
          <w:numId w:val="38"/>
        </w:num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     </w:t>
      </w:r>
      <w:r w:rsidR="00A01FB6" w:rsidRPr="004D0228">
        <w:rPr>
          <w:rFonts w:ascii="Calibri" w:hAnsi="Calibri" w:cs="Calibri"/>
          <w:sz w:val="22"/>
          <w:szCs w:val="22"/>
        </w:rPr>
        <w:t>Osadní řád nabývá platnosti a účinnosti dnem schválení členskou schůzí ZO ČZS a jeho publikací ve</w:t>
      </w:r>
    </w:p>
    <w:p w14:paraId="66A27632" w14:textId="77777777" w:rsidR="00E4279D" w:rsidRDefault="00E4279D" w:rsidP="00E4279D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 xml:space="preserve"> vývěsních skřínkách v zahrádkové osadě</w:t>
      </w:r>
      <w:r w:rsidR="00252DC9">
        <w:rPr>
          <w:rFonts w:ascii="Calibri" w:hAnsi="Calibri" w:cs="Calibri"/>
          <w:sz w:val="22"/>
          <w:szCs w:val="22"/>
        </w:rPr>
        <w:t>,</w:t>
      </w:r>
      <w:r w:rsidRPr="004D0228">
        <w:rPr>
          <w:rFonts w:ascii="Calibri" w:hAnsi="Calibri" w:cs="Calibri"/>
          <w:sz w:val="22"/>
          <w:szCs w:val="22"/>
        </w:rPr>
        <w:t xml:space="preserve"> na webových stránkách ZO, aby se s jeho zněním mohli</w:t>
      </w:r>
    </w:p>
    <w:p w14:paraId="4F3E81D8" w14:textId="77777777" w:rsidR="00E4279D" w:rsidRDefault="00E4279D" w:rsidP="00E4279D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 xml:space="preserve"> seznámit všichni členové zahrádkové osady a dále v tištěné podobě při převzetí podnájemní</w:t>
      </w:r>
    </w:p>
    <w:p w14:paraId="44E973A3" w14:textId="19AA5395" w:rsidR="00D17337" w:rsidRDefault="00E4279D" w:rsidP="00E4279D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 xml:space="preserve"> smlouvy.</w:t>
      </w:r>
    </w:p>
    <w:p w14:paraId="36DE392B" w14:textId="597CE581" w:rsidR="00E4279D" w:rsidRDefault="00CB6C52" w:rsidP="00CB6C52">
      <w:pPr>
        <w:pStyle w:val="Textbody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13.3                </w:t>
      </w:r>
      <w:r w:rsidR="00E4279D" w:rsidRPr="004D0228">
        <w:rPr>
          <w:rFonts w:ascii="Calibri" w:hAnsi="Calibri" w:cs="Calibri"/>
          <w:sz w:val="22"/>
          <w:szCs w:val="22"/>
        </w:rPr>
        <w:t>Změny a doplňky k osadnímu řádu jsou platné a účinné po schválení členskou schůzí ZO ČZS a</w:t>
      </w:r>
    </w:p>
    <w:p w14:paraId="4B061F23" w14:textId="048E8389" w:rsidR="00D17337" w:rsidRPr="004D0228" w:rsidRDefault="00E4279D" w:rsidP="00E4279D">
      <w:pPr>
        <w:pStyle w:val="Textbody"/>
        <w:ind w:left="1104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</w:t>
      </w:r>
      <w:r w:rsidRPr="004D0228">
        <w:rPr>
          <w:rFonts w:ascii="Calibri" w:hAnsi="Calibri" w:cs="Calibri"/>
          <w:sz w:val="22"/>
          <w:szCs w:val="22"/>
        </w:rPr>
        <w:t xml:space="preserve"> publikaci podle odst</w:t>
      </w:r>
      <w:r w:rsidRPr="00CB6C52">
        <w:rPr>
          <w:rFonts w:ascii="Calibri" w:hAnsi="Calibri" w:cs="Calibri"/>
          <w:sz w:val="22"/>
          <w:szCs w:val="22"/>
        </w:rPr>
        <w:t>. 2.</w:t>
      </w:r>
      <w:r w:rsidR="00BE0E3D" w:rsidRPr="00CB6C52">
        <w:rPr>
          <w:rFonts w:ascii="Calibri" w:hAnsi="Calibri" w:cs="Calibri"/>
          <w:sz w:val="22"/>
          <w:szCs w:val="22"/>
        </w:rPr>
        <w:t xml:space="preserve">1 </w:t>
      </w:r>
      <w:r w:rsidR="00CB6C52">
        <w:rPr>
          <w:rFonts w:ascii="Calibri" w:hAnsi="Calibri" w:cs="Calibri"/>
          <w:sz w:val="22"/>
          <w:szCs w:val="22"/>
        </w:rPr>
        <w:t xml:space="preserve">písmeno </w:t>
      </w:r>
      <w:r w:rsidR="00BE0E3D" w:rsidRPr="00CB6C52">
        <w:rPr>
          <w:rFonts w:ascii="Calibri" w:hAnsi="Calibri" w:cs="Calibri"/>
          <w:sz w:val="22"/>
          <w:szCs w:val="22"/>
        </w:rPr>
        <w:t>e</w:t>
      </w:r>
      <w:r w:rsidR="00CB6C52">
        <w:rPr>
          <w:rFonts w:ascii="Calibri" w:hAnsi="Calibri" w:cs="Calibri"/>
          <w:sz w:val="22"/>
          <w:szCs w:val="22"/>
        </w:rPr>
        <w:t xml:space="preserve"> OŘ.</w:t>
      </w:r>
    </w:p>
    <w:p w14:paraId="44E56346" w14:textId="77777777" w:rsidR="00D17337" w:rsidRPr="004D0228" w:rsidRDefault="00D17337">
      <w:pPr>
        <w:pStyle w:val="Zkladntextodsazen31"/>
        <w:ind w:left="0" w:firstLine="0"/>
        <w:rPr>
          <w:rFonts w:ascii="Calibri" w:hAnsi="Calibri" w:cs="Calibri"/>
          <w:sz w:val="22"/>
          <w:szCs w:val="22"/>
        </w:rPr>
      </w:pPr>
    </w:p>
    <w:p w14:paraId="2F1E3AF0" w14:textId="77777777" w:rsidR="00D17337" w:rsidRPr="004D0228" w:rsidRDefault="00D17337">
      <w:pPr>
        <w:pStyle w:val="Zkladntextodsazen31"/>
        <w:ind w:left="0" w:firstLine="0"/>
        <w:rPr>
          <w:rFonts w:ascii="Calibri" w:hAnsi="Calibri" w:cs="Calibri"/>
          <w:sz w:val="22"/>
          <w:szCs w:val="22"/>
        </w:rPr>
      </w:pPr>
    </w:p>
    <w:p w14:paraId="5AE0D6A2" w14:textId="3FDB9306" w:rsidR="00D17337" w:rsidRDefault="00A01FB6" w:rsidP="00252DC9">
      <w:pPr>
        <w:pStyle w:val="Standard"/>
        <w:rPr>
          <w:rFonts w:ascii="Calibri" w:hAnsi="Calibri" w:cs="Calibri"/>
          <w:sz w:val="22"/>
          <w:szCs w:val="22"/>
        </w:rPr>
      </w:pPr>
      <w:r w:rsidRPr="004D0228">
        <w:rPr>
          <w:rFonts w:ascii="Calibri" w:hAnsi="Calibri" w:cs="Calibri"/>
          <w:sz w:val="22"/>
          <w:szCs w:val="22"/>
        </w:rPr>
        <w:t xml:space="preserve">Osadní řád byl </w:t>
      </w:r>
      <w:r w:rsidR="006E3C3A">
        <w:rPr>
          <w:rFonts w:ascii="Calibri" w:hAnsi="Calibri" w:cs="Calibri"/>
          <w:sz w:val="22"/>
          <w:szCs w:val="22"/>
        </w:rPr>
        <w:t xml:space="preserve">projednán a </w:t>
      </w:r>
      <w:r w:rsidRPr="004D0228">
        <w:rPr>
          <w:rFonts w:ascii="Calibri" w:hAnsi="Calibri" w:cs="Calibri"/>
          <w:sz w:val="22"/>
          <w:szCs w:val="22"/>
        </w:rPr>
        <w:t xml:space="preserve">schválen na </w:t>
      </w:r>
      <w:r w:rsidR="004D0228">
        <w:rPr>
          <w:rFonts w:ascii="Calibri" w:hAnsi="Calibri" w:cs="Calibri"/>
          <w:sz w:val="22"/>
          <w:szCs w:val="22"/>
        </w:rPr>
        <w:t xml:space="preserve">výroční </w:t>
      </w:r>
      <w:r w:rsidRPr="004D0228">
        <w:rPr>
          <w:rFonts w:ascii="Calibri" w:hAnsi="Calibri" w:cs="Calibri"/>
          <w:sz w:val="22"/>
          <w:szCs w:val="22"/>
        </w:rPr>
        <w:t xml:space="preserve">členské schůzi ZO ČZS Zbraslav – Kamínka dne </w:t>
      </w:r>
    </w:p>
    <w:p w14:paraId="631E17A5" w14:textId="77777777" w:rsidR="00867977" w:rsidRDefault="00867977" w:rsidP="00252DC9">
      <w:pPr>
        <w:pStyle w:val="Standard"/>
        <w:rPr>
          <w:rFonts w:ascii="Calibri" w:hAnsi="Calibri" w:cs="Calibri"/>
          <w:sz w:val="22"/>
          <w:szCs w:val="22"/>
        </w:rPr>
      </w:pPr>
    </w:p>
    <w:p w14:paraId="41631C1E" w14:textId="77777777" w:rsidR="00867977" w:rsidRDefault="00867977" w:rsidP="00252DC9">
      <w:pPr>
        <w:pStyle w:val="Standard"/>
        <w:rPr>
          <w:rFonts w:ascii="Calibri" w:hAnsi="Calibri" w:cs="Calibri"/>
          <w:sz w:val="22"/>
          <w:szCs w:val="22"/>
        </w:rPr>
      </w:pPr>
    </w:p>
    <w:p w14:paraId="09C635EF" w14:textId="77777777" w:rsidR="00E4279D" w:rsidRDefault="00E4279D" w:rsidP="00252DC9">
      <w:pPr>
        <w:pStyle w:val="Standard"/>
        <w:rPr>
          <w:rFonts w:ascii="Calibri" w:hAnsi="Calibri" w:cs="Calibri"/>
          <w:sz w:val="22"/>
          <w:szCs w:val="22"/>
        </w:rPr>
      </w:pPr>
    </w:p>
    <w:p w14:paraId="3BABE8F3" w14:textId="5A6AB5AB" w:rsidR="00662FFF" w:rsidRPr="00662FFF" w:rsidRDefault="00662FFF" w:rsidP="00662FFF">
      <w:pPr>
        <w:pStyle w:val="Standard"/>
        <w:rPr>
          <w:rFonts w:ascii="Calibri" w:hAnsi="Calibri" w:cs="Calibri"/>
          <w:bCs/>
          <w:sz w:val="22"/>
          <w:szCs w:val="22"/>
        </w:rPr>
      </w:pPr>
      <w:r w:rsidRPr="00662FFF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      </w:t>
      </w:r>
      <w:r w:rsidRPr="00662FFF">
        <w:rPr>
          <w:rFonts w:ascii="Calibri" w:hAnsi="Calibri" w:cs="Calibri"/>
          <w:bCs/>
          <w:sz w:val="22"/>
          <w:szCs w:val="22"/>
        </w:rPr>
        <w:t xml:space="preserve">           ………………………………………</w:t>
      </w:r>
    </w:p>
    <w:p w14:paraId="4D14745D" w14:textId="47411D96" w:rsidR="00662FFF" w:rsidRPr="00662FFF" w:rsidRDefault="00662FFF" w:rsidP="00662FFF">
      <w:pPr>
        <w:pStyle w:val="Standard"/>
        <w:rPr>
          <w:rFonts w:ascii="Calibri" w:hAnsi="Calibri" w:cs="Calibri"/>
          <w:bCs/>
          <w:sz w:val="22"/>
          <w:szCs w:val="22"/>
        </w:rPr>
      </w:pPr>
      <w:r w:rsidRPr="00662FFF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 </w:t>
      </w:r>
      <w:r w:rsidRPr="00662FFF">
        <w:rPr>
          <w:rFonts w:ascii="Calibri" w:hAnsi="Calibri" w:cs="Calibri"/>
          <w:bCs/>
          <w:sz w:val="22"/>
          <w:szCs w:val="22"/>
        </w:rPr>
        <w:t xml:space="preserve">     předseda Výboru ZO ČZS</w:t>
      </w:r>
    </w:p>
    <w:p w14:paraId="24C0F592" w14:textId="0C0EE3DD" w:rsidR="00662FFF" w:rsidRPr="00662FFF" w:rsidRDefault="00662FFF" w:rsidP="00662FFF">
      <w:pPr>
        <w:pStyle w:val="Standard"/>
        <w:rPr>
          <w:rFonts w:ascii="Calibri" w:hAnsi="Calibri" w:cs="Calibri"/>
          <w:bCs/>
          <w:sz w:val="22"/>
          <w:szCs w:val="22"/>
        </w:rPr>
      </w:pPr>
      <w:r w:rsidRPr="00662FFF">
        <w:rPr>
          <w:rFonts w:ascii="Calibri" w:hAnsi="Calibri" w:cs="Calibri"/>
          <w:bCs/>
          <w:sz w:val="22"/>
          <w:szCs w:val="22"/>
        </w:rPr>
        <w:t xml:space="preserve">                                                                                                     </w:t>
      </w:r>
      <w:r>
        <w:rPr>
          <w:rFonts w:ascii="Calibri" w:hAnsi="Calibri" w:cs="Calibri"/>
          <w:bCs/>
          <w:sz w:val="22"/>
          <w:szCs w:val="22"/>
        </w:rPr>
        <w:t xml:space="preserve">                                               </w:t>
      </w:r>
      <w:r w:rsidRPr="00662FFF">
        <w:rPr>
          <w:rFonts w:ascii="Calibri" w:hAnsi="Calibri" w:cs="Calibri"/>
          <w:bCs/>
          <w:sz w:val="22"/>
          <w:szCs w:val="22"/>
        </w:rPr>
        <w:t xml:space="preserve">Zbraslav - Kamínka     </w:t>
      </w:r>
    </w:p>
    <w:p w14:paraId="19999717" w14:textId="77777777" w:rsidR="00662FFF" w:rsidRPr="00662FFF" w:rsidRDefault="00662FFF" w:rsidP="00662FFF">
      <w:pPr>
        <w:pStyle w:val="Standard"/>
        <w:rPr>
          <w:rFonts w:ascii="Calibri" w:hAnsi="Calibri" w:cs="Calibri"/>
          <w:bCs/>
          <w:sz w:val="22"/>
          <w:szCs w:val="22"/>
        </w:rPr>
      </w:pPr>
    </w:p>
    <w:p w14:paraId="09EDC9DE" w14:textId="51CCDFA0" w:rsidR="00867977" w:rsidRPr="004D0228" w:rsidRDefault="00867977" w:rsidP="00662FFF">
      <w:pPr>
        <w:pStyle w:val="Standard"/>
        <w:rPr>
          <w:rFonts w:ascii="Calibri" w:hAnsi="Calibri" w:cs="Calibri"/>
          <w:sz w:val="22"/>
          <w:szCs w:val="22"/>
        </w:rPr>
      </w:pPr>
    </w:p>
    <w:sectPr w:rsidR="00867977" w:rsidRPr="004D0228">
      <w:footerReference w:type="default" r:id="rId9"/>
      <w:pgSz w:w="11906" w:h="16838"/>
      <w:pgMar w:top="850" w:right="850" w:bottom="1418" w:left="85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11A785" w14:textId="77777777" w:rsidR="00300BAB" w:rsidRDefault="00300BAB">
      <w:r>
        <w:separator/>
      </w:r>
    </w:p>
  </w:endnote>
  <w:endnote w:type="continuationSeparator" w:id="0">
    <w:p w14:paraId="236E52C0" w14:textId="77777777" w:rsidR="00300BAB" w:rsidRDefault="00300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Calibri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roid Sans Fallback">
    <w:altName w:val="Segoe UI"/>
    <w:charset w:val="00"/>
    <w:family w:val="auto"/>
    <w:pitch w:val="variable"/>
  </w:font>
  <w:font w:name="Droid Sans Devanagari">
    <w:altName w:val="Segoe UI"/>
    <w:charset w:val="00"/>
    <w:family w:val="swiss"/>
    <w:pitch w:val="default"/>
  </w:font>
  <w:font w:name="Liberation Sans">
    <w:charset w:val="00"/>
    <w:family w:val="swiss"/>
    <w:pitch w:val="variable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Symbol, 'Arial Unicode MS'">
    <w:charset w:val="02"/>
    <w:family w:val="auto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2AD51F" w14:textId="2FD095BC" w:rsidR="00A728F3" w:rsidRPr="004D0228" w:rsidRDefault="00A01FB6">
    <w:pPr>
      <w:pStyle w:val="Zpat"/>
      <w:jc w:val="center"/>
      <w:rPr>
        <w:rFonts w:ascii="Calibri" w:hAnsi="Calibri" w:cs="Calibri"/>
        <w:sz w:val="22"/>
        <w:szCs w:val="22"/>
      </w:rPr>
    </w:pPr>
    <w:r w:rsidRPr="004D0228">
      <w:rPr>
        <w:rFonts w:ascii="Calibri" w:hAnsi="Calibri" w:cs="Calibri"/>
        <w:sz w:val="22"/>
        <w:szCs w:val="22"/>
      </w:rPr>
      <w:t xml:space="preserve">Stránka </w:t>
    </w:r>
    <w:r w:rsidRPr="004D0228">
      <w:rPr>
        <w:rFonts w:ascii="Calibri" w:hAnsi="Calibri" w:cs="Calibri"/>
        <w:b/>
        <w:bCs/>
        <w:sz w:val="22"/>
        <w:szCs w:val="22"/>
      </w:rPr>
      <w:fldChar w:fldCharType="begin"/>
    </w:r>
    <w:r w:rsidRPr="004D0228">
      <w:rPr>
        <w:rFonts w:ascii="Calibri" w:hAnsi="Calibri" w:cs="Calibri"/>
        <w:b/>
        <w:bCs/>
        <w:sz w:val="22"/>
        <w:szCs w:val="22"/>
      </w:rPr>
      <w:instrText xml:space="preserve"> PAGE </w:instrText>
    </w:r>
    <w:r w:rsidRPr="004D0228">
      <w:rPr>
        <w:rFonts w:ascii="Calibri" w:hAnsi="Calibri" w:cs="Calibri"/>
        <w:b/>
        <w:bCs/>
        <w:sz w:val="22"/>
        <w:szCs w:val="22"/>
      </w:rPr>
      <w:fldChar w:fldCharType="separate"/>
    </w:r>
    <w:r w:rsidR="000A0235">
      <w:rPr>
        <w:rFonts w:ascii="Calibri" w:hAnsi="Calibri" w:cs="Calibri"/>
        <w:b/>
        <w:bCs/>
        <w:noProof/>
        <w:sz w:val="22"/>
        <w:szCs w:val="22"/>
      </w:rPr>
      <w:t>6</w:t>
    </w:r>
    <w:r w:rsidRPr="004D0228">
      <w:rPr>
        <w:rFonts w:ascii="Calibri" w:hAnsi="Calibri" w:cs="Calibri"/>
        <w:b/>
        <w:bCs/>
        <w:sz w:val="22"/>
        <w:szCs w:val="22"/>
      </w:rPr>
      <w:fldChar w:fldCharType="end"/>
    </w:r>
    <w:r w:rsidRPr="004D0228">
      <w:rPr>
        <w:rFonts w:ascii="Calibri" w:hAnsi="Calibri" w:cs="Calibri"/>
        <w:sz w:val="22"/>
        <w:szCs w:val="22"/>
      </w:rPr>
      <w:t xml:space="preserve"> z </w:t>
    </w:r>
    <w:r w:rsidRPr="004D0228">
      <w:rPr>
        <w:rFonts w:ascii="Calibri" w:hAnsi="Calibri" w:cs="Calibri"/>
        <w:b/>
        <w:bCs/>
        <w:sz w:val="22"/>
        <w:szCs w:val="22"/>
      </w:rPr>
      <w:fldChar w:fldCharType="begin"/>
    </w:r>
    <w:r w:rsidRPr="004D0228">
      <w:rPr>
        <w:rFonts w:ascii="Calibri" w:hAnsi="Calibri" w:cs="Calibri"/>
        <w:b/>
        <w:bCs/>
        <w:sz w:val="22"/>
        <w:szCs w:val="22"/>
      </w:rPr>
      <w:instrText xml:space="preserve"> NUMPAGES </w:instrText>
    </w:r>
    <w:r w:rsidRPr="004D0228">
      <w:rPr>
        <w:rFonts w:ascii="Calibri" w:hAnsi="Calibri" w:cs="Calibri"/>
        <w:b/>
        <w:bCs/>
        <w:sz w:val="22"/>
        <w:szCs w:val="22"/>
      </w:rPr>
      <w:fldChar w:fldCharType="separate"/>
    </w:r>
    <w:r w:rsidR="000A0235">
      <w:rPr>
        <w:rFonts w:ascii="Calibri" w:hAnsi="Calibri" w:cs="Calibri"/>
        <w:b/>
        <w:bCs/>
        <w:noProof/>
        <w:sz w:val="22"/>
        <w:szCs w:val="22"/>
      </w:rPr>
      <w:t>6</w:t>
    </w:r>
    <w:r w:rsidRPr="004D0228">
      <w:rPr>
        <w:rFonts w:ascii="Calibri" w:hAnsi="Calibri" w:cs="Calibri"/>
        <w:b/>
        <w:bCs/>
        <w:sz w:val="22"/>
        <w:szCs w:val="22"/>
      </w:rPr>
      <w:fldChar w:fldCharType="end"/>
    </w:r>
  </w:p>
  <w:p w14:paraId="243ED264" w14:textId="77777777" w:rsidR="00A728F3" w:rsidRDefault="00A728F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C043C1" w14:textId="77777777" w:rsidR="00300BAB" w:rsidRDefault="00300BAB">
      <w:r>
        <w:rPr>
          <w:color w:val="000000"/>
        </w:rPr>
        <w:separator/>
      </w:r>
    </w:p>
  </w:footnote>
  <w:footnote w:type="continuationSeparator" w:id="0">
    <w:p w14:paraId="6FA5A732" w14:textId="77777777" w:rsidR="00300BAB" w:rsidRDefault="00300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11105"/>
    <w:multiLevelType w:val="multilevel"/>
    <w:tmpl w:val="2DFC625A"/>
    <w:styleLink w:val="WW8Num2"/>
    <w:lvl w:ilvl="0">
      <w:start w:val="1"/>
      <w:numFmt w:val="decimal"/>
      <w:lvlText w:val="7.%1."/>
      <w:lvlJc w:val="left"/>
      <w:pPr>
        <w:ind w:left="1083" w:hanging="516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" w15:restartNumberingAfterBreak="0">
    <w:nsid w:val="078F16BC"/>
    <w:multiLevelType w:val="multilevel"/>
    <w:tmpl w:val="A25E6A08"/>
    <w:styleLink w:val="Outline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  <w:rPr>
        <w:b/>
        <w:bCs/>
      </w:r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084C73EB"/>
    <w:multiLevelType w:val="multilevel"/>
    <w:tmpl w:val="8480BCC8"/>
    <w:styleLink w:val="WW8Num8"/>
    <w:lvl w:ilvl="0">
      <w:start w:val="4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513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3" w15:restartNumberingAfterBreak="0">
    <w:nsid w:val="0F59750D"/>
    <w:multiLevelType w:val="multilevel"/>
    <w:tmpl w:val="99B4110A"/>
    <w:styleLink w:val="WWOutlineListStyle"/>
    <w:lvl w:ilvl="0">
      <w:start w:val="1"/>
      <w:numFmt w:val="none"/>
      <w:lvlText w:val="%1"/>
      <w:lvlJc w:val="left"/>
    </w:lvl>
    <w:lvl w:ilvl="1">
      <w:start w:val="1"/>
      <w:numFmt w:val="decimal"/>
      <w:lvlText w:val="."/>
      <w:lvlJc w:val="left"/>
      <w:pPr>
        <w:ind w:left="927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4" w15:restartNumberingAfterBreak="0">
    <w:nsid w:val="14CD312A"/>
    <w:multiLevelType w:val="multilevel"/>
    <w:tmpl w:val="AAECAD8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 w15:restartNumberingAfterBreak="0">
    <w:nsid w:val="1B0F3EB9"/>
    <w:multiLevelType w:val="multilevel"/>
    <w:tmpl w:val="F2263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6" w15:restartNumberingAfterBreak="0">
    <w:nsid w:val="207B3C48"/>
    <w:multiLevelType w:val="multilevel"/>
    <w:tmpl w:val="1B76CB5E"/>
    <w:styleLink w:val="WW8Num5"/>
    <w:lvl w:ilvl="0">
      <w:start w:val="2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513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7" w15:restartNumberingAfterBreak="0">
    <w:nsid w:val="237B511E"/>
    <w:multiLevelType w:val="multilevel"/>
    <w:tmpl w:val="4E3A7DB6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67D395F"/>
    <w:multiLevelType w:val="multilevel"/>
    <w:tmpl w:val="F2263CD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9" w15:restartNumberingAfterBreak="0">
    <w:nsid w:val="28F02D35"/>
    <w:multiLevelType w:val="multilevel"/>
    <w:tmpl w:val="0D0AA980"/>
    <w:styleLink w:val="WW8Num6"/>
    <w:lvl w:ilvl="0">
      <w:start w:val="3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513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0" w15:restartNumberingAfterBreak="0">
    <w:nsid w:val="2D5B4B01"/>
    <w:multiLevelType w:val="multilevel"/>
    <w:tmpl w:val="757CA3AA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9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1" w15:restartNumberingAfterBreak="0">
    <w:nsid w:val="306265B8"/>
    <w:multiLevelType w:val="multilevel"/>
    <w:tmpl w:val="64B00DEC"/>
    <w:lvl w:ilvl="0">
      <w:start w:val="10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2" w15:restartNumberingAfterBreak="0">
    <w:nsid w:val="35CE61EC"/>
    <w:multiLevelType w:val="multilevel"/>
    <w:tmpl w:val="B1D60116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13" w15:restartNumberingAfterBreak="0">
    <w:nsid w:val="3B881341"/>
    <w:multiLevelType w:val="multilevel"/>
    <w:tmpl w:val="A406F14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3F5B3BD7"/>
    <w:multiLevelType w:val="multilevel"/>
    <w:tmpl w:val="B7220E70"/>
    <w:styleLink w:val="WW8Num4"/>
    <w:lvl w:ilvl="0">
      <w:start w:val="1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513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15" w15:restartNumberingAfterBreak="0">
    <w:nsid w:val="453259AB"/>
    <w:multiLevelType w:val="multilevel"/>
    <w:tmpl w:val="9EC2184A"/>
    <w:styleLink w:val="WW8Num3"/>
    <w:lvl w:ilvl="0">
      <w:start w:val="1"/>
      <w:numFmt w:val="decimal"/>
      <w:lvlText w:val="8.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080" w:hanging="360"/>
      </w:pPr>
    </w:lvl>
    <w:lvl w:ilvl="2">
      <w:start w:val="1"/>
      <w:numFmt w:val="decimal"/>
      <w:lvlText w:val="%1.%2.%3."/>
      <w:lvlJc w:val="left"/>
      <w:pPr>
        <w:ind w:left="1440" w:hanging="360"/>
      </w:pPr>
    </w:lvl>
    <w:lvl w:ilvl="3">
      <w:start w:val="1"/>
      <w:numFmt w:val="decimal"/>
      <w:lvlText w:val="%1.%2.%3.%4."/>
      <w:lvlJc w:val="left"/>
      <w:pPr>
        <w:ind w:left="1800" w:hanging="360"/>
      </w:pPr>
    </w:lvl>
    <w:lvl w:ilvl="4">
      <w:start w:val="1"/>
      <w:numFmt w:val="decimal"/>
      <w:lvlText w:val="%1.%2.%3.%4.%5."/>
      <w:lvlJc w:val="left"/>
      <w:pPr>
        <w:ind w:left="2160" w:hanging="360"/>
      </w:pPr>
    </w:lvl>
    <w:lvl w:ilvl="5">
      <w:start w:val="1"/>
      <w:numFmt w:val="decimal"/>
      <w:lvlText w:val="%1.%2.%3.%4.%5.%6."/>
      <w:lvlJc w:val="left"/>
      <w:pPr>
        <w:ind w:left="2520" w:hanging="360"/>
      </w:pPr>
    </w:lvl>
    <w:lvl w:ilvl="6">
      <w:start w:val="1"/>
      <w:numFmt w:val="decimal"/>
      <w:lvlText w:val="%1.%2.%3.%4.%5.%6.%7."/>
      <w:lvlJc w:val="left"/>
      <w:pPr>
        <w:ind w:left="2880" w:hanging="360"/>
      </w:pPr>
    </w:lvl>
    <w:lvl w:ilvl="7">
      <w:start w:val="1"/>
      <w:numFmt w:val="decimal"/>
      <w:lvlText w:val="%1.%2.%3.%4.%5.%6.%7.%8."/>
      <w:lvlJc w:val="left"/>
      <w:pPr>
        <w:ind w:left="3240" w:hanging="360"/>
      </w:pPr>
    </w:lvl>
    <w:lvl w:ilvl="8">
      <w:start w:val="1"/>
      <w:numFmt w:val="decimal"/>
      <w:lvlText w:val="%1.%2.%3.%4.%5.%6.%7.%8.%9."/>
      <w:lvlJc w:val="left"/>
      <w:pPr>
        <w:ind w:left="3600" w:hanging="360"/>
      </w:pPr>
    </w:lvl>
  </w:abstractNum>
  <w:abstractNum w:abstractNumId="16" w15:restartNumberingAfterBreak="0">
    <w:nsid w:val="48C20220"/>
    <w:multiLevelType w:val="multilevel"/>
    <w:tmpl w:val="1B76CB5E"/>
    <w:lvl w:ilvl="0">
      <w:start w:val="2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513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17" w15:restartNumberingAfterBreak="0">
    <w:nsid w:val="4A6E1A00"/>
    <w:multiLevelType w:val="multilevel"/>
    <w:tmpl w:val="49FEF21E"/>
    <w:lvl w:ilvl="0">
      <w:start w:val="11"/>
      <w:numFmt w:val="decimal"/>
      <w:lvlText w:val="%1"/>
      <w:lvlJc w:val="left"/>
      <w:pPr>
        <w:ind w:left="410" w:hanging="410"/>
      </w:pPr>
    </w:lvl>
    <w:lvl w:ilvl="1">
      <w:start w:val="1"/>
      <w:numFmt w:val="decimal"/>
      <w:lvlText w:val="%1.%2"/>
      <w:lvlJc w:val="left"/>
      <w:pPr>
        <w:ind w:left="1130" w:hanging="41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18" w15:restartNumberingAfterBreak="0">
    <w:nsid w:val="4C186F1F"/>
    <w:multiLevelType w:val="multilevel"/>
    <w:tmpl w:val="F2263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4D0A3F16"/>
    <w:multiLevelType w:val="multilevel"/>
    <w:tmpl w:val="BF9A149C"/>
    <w:lvl w:ilvl="0">
      <w:start w:val="12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1140" w:hanging="42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0" w15:restartNumberingAfterBreak="0">
    <w:nsid w:val="50BC702F"/>
    <w:multiLevelType w:val="multilevel"/>
    <w:tmpl w:val="3288E516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1" w15:restartNumberingAfterBreak="0">
    <w:nsid w:val="50FB02DD"/>
    <w:multiLevelType w:val="multilevel"/>
    <w:tmpl w:val="A6ACC7DE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12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2" w15:restartNumberingAfterBreak="0">
    <w:nsid w:val="532274D3"/>
    <w:multiLevelType w:val="multilevel"/>
    <w:tmpl w:val="38CC6600"/>
    <w:lvl w:ilvl="0">
      <w:start w:val="7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3" w15:restartNumberingAfterBreak="0">
    <w:nsid w:val="53C32287"/>
    <w:multiLevelType w:val="multilevel"/>
    <w:tmpl w:val="B6D6B0DA"/>
    <w:styleLink w:val="Seznam1"/>
    <w:lvl w:ilvl="0">
      <w:start w:val="1"/>
      <w:numFmt w:val="decimal"/>
      <w:lvlText w:val="%1 ."/>
      <w:lvlJc w:val="left"/>
      <w:pPr>
        <w:ind w:left="0" w:firstLine="567"/>
      </w:pPr>
      <w:rPr>
        <w:b/>
        <w:bCs/>
      </w:r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numFmt w:val="bullet"/>
      <w:lvlText w:val="•"/>
      <w:lvlJc w:val="left"/>
      <w:pPr>
        <w:ind w:left="1800" w:hanging="360"/>
      </w:pPr>
      <w:rPr>
        <w:rFonts w:ascii="StarSymbol" w:hAnsi="StarSymbol"/>
      </w:rPr>
    </w:lvl>
    <w:lvl w:ilvl="4">
      <w:numFmt w:val="bullet"/>
      <w:lvlText w:val="•"/>
      <w:lvlJc w:val="left"/>
      <w:pPr>
        <w:ind w:left="2160" w:hanging="360"/>
      </w:pPr>
      <w:rPr>
        <w:rFonts w:ascii="StarSymbol" w:hAnsi="StarSymbol"/>
      </w:rPr>
    </w:lvl>
    <w:lvl w:ilvl="5">
      <w:numFmt w:val="bullet"/>
      <w:lvlText w:val="•"/>
      <w:lvlJc w:val="left"/>
      <w:pPr>
        <w:ind w:left="2520" w:hanging="360"/>
      </w:pPr>
      <w:rPr>
        <w:rFonts w:ascii="StarSymbol" w:hAnsi="StarSymbol"/>
      </w:rPr>
    </w:lvl>
    <w:lvl w:ilvl="6">
      <w:numFmt w:val="bullet"/>
      <w:lvlText w:val="•"/>
      <w:lvlJc w:val="left"/>
      <w:pPr>
        <w:ind w:left="2880" w:hanging="360"/>
      </w:pPr>
      <w:rPr>
        <w:rFonts w:ascii="StarSymbol" w:hAnsi="StarSymbol"/>
      </w:rPr>
    </w:lvl>
    <w:lvl w:ilvl="7">
      <w:numFmt w:val="bullet"/>
      <w:lvlText w:val="•"/>
      <w:lvlJc w:val="left"/>
      <w:pPr>
        <w:ind w:left="3240" w:hanging="360"/>
      </w:pPr>
      <w:rPr>
        <w:rFonts w:ascii="StarSymbol" w:hAnsi="StarSymbol"/>
      </w:rPr>
    </w:lvl>
    <w:lvl w:ilvl="8">
      <w:numFmt w:val="bullet"/>
      <w:lvlText w:val="•"/>
      <w:lvlJc w:val="left"/>
      <w:pPr>
        <w:ind w:left="3600" w:hanging="360"/>
      </w:pPr>
      <w:rPr>
        <w:rFonts w:ascii="StarSymbol" w:hAnsi="StarSymbol"/>
      </w:rPr>
    </w:lvl>
  </w:abstractNum>
  <w:abstractNum w:abstractNumId="24" w15:restartNumberingAfterBreak="0">
    <w:nsid w:val="5854629A"/>
    <w:multiLevelType w:val="multilevel"/>
    <w:tmpl w:val="E6D8A4B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664B2147"/>
    <w:multiLevelType w:val="multilevel"/>
    <w:tmpl w:val="F2263C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6" w15:restartNumberingAfterBreak="0">
    <w:nsid w:val="68652A7C"/>
    <w:multiLevelType w:val="multilevel"/>
    <w:tmpl w:val="BCDA88AC"/>
    <w:styleLink w:val="WWOutlineListStyle1"/>
    <w:lvl w:ilvl="0">
      <w:start w:val="1"/>
      <w:numFmt w:val="none"/>
      <w:lvlText w:val="%1"/>
      <w:lvlJc w:val="left"/>
    </w:lvl>
    <w:lvl w:ilvl="1">
      <w:start w:val="1"/>
      <w:numFmt w:val="upperRoman"/>
      <w:pStyle w:val="Nadpis2"/>
      <w:lvlText w:val="%2."/>
      <w:lvlJc w:val="right"/>
      <w:pPr>
        <w:ind w:left="927" w:hanging="360"/>
      </w:pPr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7" w15:restartNumberingAfterBreak="0">
    <w:nsid w:val="6A020E25"/>
    <w:multiLevelType w:val="multilevel"/>
    <w:tmpl w:val="F2263CD4"/>
    <w:styleLink w:val="Aktulnseznam1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28" w15:restartNumberingAfterBreak="0">
    <w:nsid w:val="723E7FCF"/>
    <w:multiLevelType w:val="multilevel"/>
    <w:tmpl w:val="DA9AF92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29" w15:restartNumberingAfterBreak="0">
    <w:nsid w:val="77AA16FD"/>
    <w:multiLevelType w:val="multilevel"/>
    <w:tmpl w:val="47283DB2"/>
    <w:styleLink w:val="WW8Num7"/>
    <w:lvl w:ilvl="0">
      <w:start w:val="2"/>
      <w:numFmt w:val="decimal"/>
      <w:lvlText w:val="%1 ."/>
      <w:lvlJc w:val="left"/>
      <w:pPr>
        <w:ind w:left="720" w:hanging="360"/>
      </w:pPr>
    </w:lvl>
    <w:lvl w:ilvl="1">
      <w:start w:val="1"/>
      <w:numFmt w:val="decimal"/>
      <w:lvlText w:val=" %1.%2."/>
      <w:lvlJc w:val="left"/>
      <w:pPr>
        <w:ind w:left="1080" w:hanging="360"/>
      </w:pPr>
    </w:lvl>
    <w:lvl w:ilvl="2">
      <w:start w:val="1"/>
      <w:numFmt w:val="lowerLetter"/>
      <w:lvlText w:val=" %1.%2.%3)"/>
      <w:lvlJc w:val="left"/>
      <w:pPr>
        <w:ind w:left="1440" w:hanging="360"/>
      </w:pPr>
      <w:rPr>
        <w:b w:val="0"/>
        <w:bCs w:val="0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Symbol"/>
      </w:rPr>
    </w:lvl>
    <w:lvl w:ilvl="4">
      <w:numFmt w:val="bullet"/>
      <w:lvlText w:val=""/>
      <w:lvlJc w:val="left"/>
      <w:pPr>
        <w:ind w:left="2160" w:hanging="360"/>
      </w:pPr>
      <w:rPr>
        <w:rFonts w:ascii="Symbol" w:hAnsi="Symbol" w:cs="Symbol"/>
      </w:rPr>
    </w:lvl>
    <w:lvl w:ilvl="5">
      <w:numFmt w:val="bullet"/>
      <w:lvlText w:val=""/>
      <w:lvlJc w:val="left"/>
      <w:pPr>
        <w:ind w:left="2520" w:hanging="360"/>
      </w:pPr>
      <w:rPr>
        <w:rFonts w:ascii="Symbol" w:hAnsi="Symbol" w:cs="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7">
      <w:numFmt w:val="bullet"/>
      <w:lvlText w:val=""/>
      <w:lvlJc w:val="left"/>
      <w:pPr>
        <w:ind w:left="3240" w:hanging="360"/>
      </w:pPr>
      <w:rPr>
        <w:rFonts w:ascii="Symbol" w:hAnsi="Symbol" w:cs="Symbol"/>
      </w:rPr>
    </w:lvl>
    <w:lvl w:ilvl="8">
      <w:numFmt w:val="bullet"/>
      <w:lvlText w:val=""/>
      <w:lvlJc w:val="left"/>
      <w:pPr>
        <w:ind w:left="3600" w:hanging="360"/>
      </w:pPr>
      <w:rPr>
        <w:rFonts w:ascii="Symbol" w:hAnsi="Symbol" w:cs="Symbol"/>
      </w:rPr>
    </w:lvl>
  </w:abstractNum>
  <w:abstractNum w:abstractNumId="30" w15:restartNumberingAfterBreak="0">
    <w:nsid w:val="784A7DDA"/>
    <w:multiLevelType w:val="multilevel"/>
    <w:tmpl w:val="D6A8A404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7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7B7453DC"/>
    <w:multiLevelType w:val="multilevel"/>
    <w:tmpl w:val="B6A2180A"/>
    <w:styleLink w:val="WWNum3"/>
    <w:lvl w:ilvl="0">
      <w:numFmt w:val="bullet"/>
      <w:lvlText w:val="-"/>
      <w:lvlJc w:val="left"/>
      <w:pPr>
        <w:ind w:left="786" w:hanging="360"/>
      </w:pPr>
      <w:rPr>
        <w:rFonts w:ascii="Arial" w:eastAsia="Calibri" w:hAnsi="Arial" w:cs="Arial"/>
      </w:rPr>
    </w:lvl>
    <w:lvl w:ilvl="1">
      <w:numFmt w:val="bullet"/>
      <w:lvlText w:val="o"/>
      <w:lvlJc w:val="left"/>
      <w:pPr>
        <w:ind w:left="150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6" w:hanging="360"/>
      </w:pPr>
      <w:rPr>
        <w:rFonts w:ascii="Wingdings" w:hAnsi="Wingdings"/>
      </w:rPr>
    </w:lvl>
  </w:abstractNum>
  <w:abstractNum w:abstractNumId="32" w15:restartNumberingAfterBreak="0">
    <w:nsid w:val="7C0A59F8"/>
    <w:multiLevelType w:val="multilevel"/>
    <w:tmpl w:val="9BB61D36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3" w15:restartNumberingAfterBreak="0">
    <w:nsid w:val="7E194672"/>
    <w:multiLevelType w:val="multilevel"/>
    <w:tmpl w:val="6D327A9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4" w15:restartNumberingAfterBreak="0">
    <w:nsid w:val="7F8C7224"/>
    <w:multiLevelType w:val="multilevel"/>
    <w:tmpl w:val="2CB6A3A2"/>
    <w:lvl w:ilvl="0">
      <w:start w:val="5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1080" w:hanging="360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4680" w:hanging="108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480" w:hanging="144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num w:numId="1">
    <w:abstractNumId w:val="26"/>
    <w:lvlOverride w:ilvl="1">
      <w:lvl w:ilvl="1">
        <w:start w:val="1"/>
        <w:numFmt w:val="upperRoman"/>
        <w:pStyle w:val="Nadpis2"/>
        <w:lvlText w:val="%2."/>
        <w:lvlJc w:val="right"/>
        <w:pPr>
          <w:ind w:left="927" w:hanging="360"/>
        </w:pPr>
      </w:lvl>
    </w:lvlOverride>
  </w:num>
  <w:num w:numId="2">
    <w:abstractNumId w:val="3"/>
  </w:num>
  <w:num w:numId="3">
    <w:abstractNumId w:val="1"/>
  </w:num>
  <w:num w:numId="4">
    <w:abstractNumId w:val="12"/>
  </w:num>
  <w:num w:numId="5">
    <w:abstractNumId w:val="0"/>
  </w:num>
  <w:num w:numId="6">
    <w:abstractNumId w:val="15"/>
  </w:num>
  <w:num w:numId="7">
    <w:abstractNumId w:val="14"/>
  </w:num>
  <w:num w:numId="8">
    <w:abstractNumId w:val="6"/>
    <w:lvlOverride w:ilvl="1">
      <w:lvl w:ilvl="1">
        <w:start w:val="1"/>
        <w:numFmt w:val="decimal"/>
        <w:lvlText w:val=" %1.%2."/>
        <w:lvlJc w:val="left"/>
        <w:pPr>
          <w:ind w:left="1080" w:hanging="513"/>
        </w:pPr>
      </w:lvl>
    </w:lvlOverride>
  </w:num>
  <w:num w:numId="9">
    <w:abstractNumId w:val="9"/>
    <w:lvlOverride w:ilvl="1">
      <w:lvl w:ilvl="1">
        <w:start w:val="1"/>
        <w:numFmt w:val="decimal"/>
        <w:lvlText w:val=" %1.%2."/>
        <w:lvlJc w:val="left"/>
        <w:pPr>
          <w:ind w:left="1080" w:hanging="513"/>
        </w:pPr>
      </w:lvl>
    </w:lvlOverride>
  </w:num>
  <w:num w:numId="10">
    <w:abstractNumId w:val="29"/>
  </w:num>
  <w:num w:numId="11">
    <w:abstractNumId w:val="2"/>
    <w:lvlOverride w:ilvl="1">
      <w:lvl w:ilvl="1">
        <w:start w:val="1"/>
        <w:numFmt w:val="decimal"/>
        <w:lvlText w:val=" %1.%2."/>
        <w:lvlJc w:val="left"/>
        <w:pPr>
          <w:ind w:left="1080" w:hanging="513"/>
        </w:pPr>
      </w:lvl>
    </w:lvlOverride>
  </w:num>
  <w:num w:numId="12">
    <w:abstractNumId w:val="23"/>
  </w:num>
  <w:num w:numId="13">
    <w:abstractNumId w:val="31"/>
  </w:num>
  <w:num w:numId="14">
    <w:abstractNumId w:val="34"/>
  </w:num>
  <w:num w:numId="15">
    <w:abstractNumId w:val="32"/>
  </w:num>
  <w:num w:numId="16">
    <w:abstractNumId w:val="22"/>
  </w:num>
  <w:num w:numId="17">
    <w:abstractNumId w:val="28"/>
  </w:num>
  <w:num w:numId="18">
    <w:abstractNumId w:val="21"/>
  </w:num>
  <w:num w:numId="19">
    <w:abstractNumId w:val="11"/>
  </w:num>
  <w:num w:numId="20">
    <w:abstractNumId w:val="17"/>
  </w:num>
  <w:num w:numId="21">
    <w:abstractNumId w:val="19"/>
  </w:num>
  <w:num w:numId="22">
    <w:abstractNumId w:val="26"/>
  </w:num>
  <w:num w:numId="23">
    <w:abstractNumId w:val="16"/>
  </w:num>
  <w:num w:numId="24">
    <w:abstractNumId w:val="2"/>
  </w:num>
  <w:num w:numId="25">
    <w:abstractNumId w:val="6"/>
  </w:num>
  <w:num w:numId="26">
    <w:abstractNumId w:val="9"/>
  </w:num>
  <w:num w:numId="27">
    <w:abstractNumId w:val="4"/>
  </w:num>
  <w:num w:numId="28">
    <w:abstractNumId w:val="13"/>
  </w:num>
  <w:num w:numId="29">
    <w:abstractNumId w:val="24"/>
  </w:num>
  <w:num w:numId="30">
    <w:abstractNumId w:val="7"/>
  </w:num>
  <w:num w:numId="31">
    <w:abstractNumId w:val="5"/>
  </w:num>
  <w:num w:numId="32">
    <w:abstractNumId w:val="18"/>
  </w:num>
  <w:num w:numId="33">
    <w:abstractNumId w:val="27"/>
  </w:num>
  <w:num w:numId="34">
    <w:abstractNumId w:val="8"/>
  </w:num>
  <w:num w:numId="35">
    <w:abstractNumId w:val="33"/>
  </w:num>
  <w:num w:numId="36">
    <w:abstractNumId w:val="10"/>
  </w:num>
  <w:num w:numId="37">
    <w:abstractNumId w:val="20"/>
  </w:num>
  <w:num w:numId="38">
    <w:abstractNumId w:val="30"/>
  </w:num>
  <w:num w:numId="39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337"/>
    <w:rsid w:val="00027EA2"/>
    <w:rsid w:val="00041DEA"/>
    <w:rsid w:val="000A0235"/>
    <w:rsid w:val="000B3BE8"/>
    <w:rsid w:val="000E13F8"/>
    <w:rsid w:val="0011705A"/>
    <w:rsid w:val="00181D4A"/>
    <w:rsid w:val="001C34BA"/>
    <w:rsid w:val="001F2B84"/>
    <w:rsid w:val="002268AF"/>
    <w:rsid w:val="00243464"/>
    <w:rsid w:val="002504A4"/>
    <w:rsid w:val="00250F1D"/>
    <w:rsid w:val="00252DC9"/>
    <w:rsid w:val="00253DDD"/>
    <w:rsid w:val="002570F6"/>
    <w:rsid w:val="00257F72"/>
    <w:rsid w:val="00260941"/>
    <w:rsid w:val="0026094D"/>
    <w:rsid w:val="00281E92"/>
    <w:rsid w:val="002E7F3F"/>
    <w:rsid w:val="00300BAB"/>
    <w:rsid w:val="00326976"/>
    <w:rsid w:val="00344D35"/>
    <w:rsid w:val="00350EFC"/>
    <w:rsid w:val="0036400B"/>
    <w:rsid w:val="00364821"/>
    <w:rsid w:val="003B0380"/>
    <w:rsid w:val="003F1CFA"/>
    <w:rsid w:val="004431C7"/>
    <w:rsid w:val="00481FA5"/>
    <w:rsid w:val="004854A1"/>
    <w:rsid w:val="004B3E92"/>
    <w:rsid w:val="004C0F9D"/>
    <w:rsid w:val="004D0228"/>
    <w:rsid w:val="00560E8F"/>
    <w:rsid w:val="00563097"/>
    <w:rsid w:val="005761EC"/>
    <w:rsid w:val="005E0845"/>
    <w:rsid w:val="005F1E65"/>
    <w:rsid w:val="0061035D"/>
    <w:rsid w:val="006307C0"/>
    <w:rsid w:val="00632F63"/>
    <w:rsid w:val="006551BB"/>
    <w:rsid w:val="00662FFF"/>
    <w:rsid w:val="0068540B"/>
    <w:rsid w:val="006929E7"/>
    <w:rsid w:val="006D70ED"/>
    <w:rsid w:val="006E29CA"/>
    <w:rsid w:val="006E3C3A"/>
    <w:rsid w:val="0071770B"/>
    <w:rsid w:val="00765D79"/>
    <w:rsid w:val="0078349E"/>
    <w:rsid w:val="00813017"/>
    <w:rsid w:val="00834C26"/>
    <w:rsid w:val="0084433A"/>
    <w:rsid w:val="008563BA"/>
    <w:rsid w:val="00856AE6"/>
    <w:rsid w:val="008637B2"/>
    <w:rsid w:val="00867977"/>
    <w:rsid w:val="008B1D3B"/>
    <w:rsid w:val="008D531C"/>
    <w:rsid w:val="008D535D"/>
    <w:rsid w:val="008E0EF5"/>
    <w:rsid w:val="008F6B3F"/>
    <w:rsid w:val="00906608"/>
    <w:rsid w:val="009420CA"/>
    <w:rsid w:val="00952891"/>
    <w:rsid w:val="0098730E"/>
    <w:rsid w:val="0099734F"/>
    <w:rsid w:val="009D2879"/>
    <w:rsid w:val="009D6656"/>
    <w:rsid w:val="009E1C13"/>
    <w:rsid w:val="00A01FB6"/>
    <w:rsid w:val="00A1409C"/>
    <w:rsid w:val="00A728F3"/>
    <w:rsid w:val="00A958FC"/>
    <w:rsid w:val="00B3162E"/>
    <w:rsid w:val="00B351F2"/>
    <w:rsid w:val="00B74792"/>
    <w:rsid w:val="00BA565E"/>
    <w:rsid w:val="00BE0E3D"/>
    <w:rsid w:val="00BE667B"/>
    <w:rsid w:val="00C32D59"/>
    <w:rsid w:val="00C477DE"/>
    <w:rsid w:val="00C61721"/>
    <w:rsid w:val="00C70437"/>
    <w:rsid w:val="00C91CF2"/>
    <w:rsid w:val="00C92678"/>
    <w:rsid w:val="00C92C7C"/>
    <w:rsid w:val="00CB6C52"/>
    <w:rsid w:val="00D17337"/>
    <w:rsid w:val="00D207BF"/>
    <w:rsid w:val="00D250E8"/>
    <w:rsid w:val="00D42C48"/>
    <w:rsid w:val="00D478B3"/>
    <w:rsid w:val="00DD436C"/>
    <w:rsid w:val="00DF78ED"/>
    <w:rsid w:val="00E12CB2"/>
    <w:rsid w:val="00E17CB0"/>
    <w:rsid w:val="00E3731E"/>
    <w:rsid w:val="00E4279D"/>
    <w:rsid w:val="00EE297B"/>
    <w:rsid w:val="00EF79FC"/>
    <w:rsid w:val="00F073C9"/>
    <w:rsid w:val="00F22AD5"/>
    <w:rsid w:val="00F24AB4"/>
    <w:rsid w:val="00F30188"/>
    <w:rsid w:val="00F315F8"/>
    <w:rsid w:val="00F51FA7"/>
    <w:rsid w:val="00F766A3"/>
    <w:rsid w:val="00F95852"/>
    <w:rsid w:val="00F973E4"/>
    <w:rsid w:val="00FB6C9B"/>
    <w:rsid w:val="00FC51E4"/>
    <w:rsid w:val="00FE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9C566"/>
  <w15:docId w15:val="{63724196-956E-4B90-97D6-BF4C73DF4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Droid Sans Fallback" w:hAnsi="Liberation Serif" w:cs="Droid Sans Devanagari"/>
        <w:kern w:val="3"/>
        <w:sz w:val="24"/>
        <w:szCs w:val="24"/>
        <w:lang w:val="cs-CZ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Standard"/>
    <w:next w:val="Standard"/>
    <w:uiPriority w:val="9"/>
    <w:qFormat/>
    <w:pPr>
      <w:keepNext/>
      <w:ind w:left="360"/>
      <w:jc w:val="center"/>
      <w:outlineLvl w:val="0"/>
    </w:pPr>
    <w:rPr>
      <w:b/>
      <w:bCs/>
      <w:iCs/>
    </w:rPr>
  </w:style>
  <w:style w:type="paragraph" w:styleId="Nadpis2">
    <w:name w:val="heading 2"/>
    <w:basedOn w:val="Standard"/>
    <w:next w:val="Standard"/>
    <w:uiPriority w:val="9"/>
    <w:unhideWhenUsed/>
    <w:qFormat/>
    <w:pPr>
      <w:keepNext/>
      <w:numPr>
        <w:ilvl w:val="1"/>
        <w:numId w:val="1"/>
      </w:numPr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numbering" w:customStyle="1" w:styleId="WWOutlineListStyle1">
    <w:name w:val="WW_OutlineListStyle_1"/>
    <w:basedOn w:val="Bezseznamu"/>
    <w:pPr>
      <w:numPr>
        <w:numId w:val="22"/>
      </w:numPr>
    </w:pPr>
  </w:style>
  <w:style w:type="paragraph" w:customStyle="1" w:styleId="Standard">
    <w:name w:val="Standard"/>
    <w:pPr>
      <w:widowControl/>
      <w:suppressAutoHyphens/>
    </w:pPr>
    <w:rPr>
      <w:rFonts w:ascii="Times New Roman" w:eastAsia="Times New Roman" w:hAnsi="Times New Roman" w:cs="Times New Roman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Seznam">
    <w:name w:val="List"/>
    <w:basedOn w:val="Textbody"/>
    <w:rPr>
      <w:rFonts w:cs="Mangal"/>
    </w:rPr>
  </w:style>
  <w:style w:type="paragraph" w:styleId="Titulek">
    <w:name w:val="caption"/>
    <w:basedOn w:val="Standard"/>
    <w:pPr>
      <w:suppressLineNumbers/>
      <w:spacing w:before="120" w:after="120"/>
    </w:pPr>
    <w:rPr>
      <w:rFonts w:cs="Droid Sans Devanagari"/>
      <w:i/>
      <w:iCs/>
    </w:rPr>
  </w:style>
  <w:style w:type="paragraph" w:customStyle="1" w:styleId="Index">
    <w:name w:val="Index"/>
    <w:basedOn w:val="Standard"/>
    <w:pPr>
      <w:suppressLineNumbers/>
    </w:pPr>
    <w:rPr>
      <w:rFonts w:cs="Droid Sans Devanagari"/>
    </w:rPr>
  </w:style>
  <w:style w:type="paragraph" w:customStyle="1" w:styleId="Nadpis">
    <w:name w:val="Nadpis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opisek">
    <w:name w:val="Popisek"/>
    <w:basedOn w:val="Standard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Standard"/>
    <w:pPr>
      <w:suppressLineNumbers/>
    </w:pPr>
    <w:rPr>
      <w:rFonts w:cs="Mangal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Zhlav">
    <w:name w:val="header"/>
    <w:basedOn w:val="Standard"/>
    <w:pPr>
      <w:tabs>
        <w:tab w:val="center" w:pos="4536"/>
        <w:tab w:val="right" w:pos="9072"/>
      </w:tabs>
    </w:pPr>
  </w:style>
  <w:style w:type="paragraph" w:styleId="Zpat">
    <w:name w:val="footer"/>
    <w:basedOn w:val="Standard"/>
    <w:pPr>
      <w:tabs>
        <w:tab w:val="center" w:pos="4536"/>
        <w:tab w:val="right" w:pos="9072"/>
      </w:tabs>
    </w:pPr>
  </w:style>
  <w:style w:type="paragraph" w:customStyle="1" w:styleId="Rozvrendokumentu1">
    <w:name w:val="Rozvržení dokumentu1"/>
    <w:basedOn w:val="Standard"/>
    <w:pPr>
      <w:shd w:val="clear" w:color="auto" w:fill="000080"/>
    </w:pPr>
    <w:rPr>
      <w:rFonts w:ascii="Tahoma" w:eastAsia="Tahoma" w:hAnsi="Tahoma" w:cs="Tahoma"/>
    </w:rPr>
  </w:style>
  <w:style w:type="paragraph" w:customStyle="1" w:styleId="Textbodyindent">
    <w:name w:val="Text body indent"/>
    <w:basedOn w:val="Standard"/>
    <w:pPr>
      <w:ind w:left="660"/>
      <w:jc w:val="both"/>
    </w:pPr>
  </w:style>
  <w:style w:type="paragraph" w:customStyle="1" w:styleId="Zkladntextodsazen21">
    <w:name w:val="Základní text odsazený 21"/>
    <w:basedOn w:val="Standard"/>
    <w:pPr>
      <w:ind w:left="708"/>
      <w:jc w:val="both"/>
    </w:pPr>
  </w:style>
  <w:style w:type="paragraph" w:customStyle="1" w:styleId="Zkladntextodsazen31">
    <w:name w:val="Základní text odsazený 31"/>
    <w:basedOn w:val="Standard"/>
    <w:pPr>
      <w:ind w:left="1080" w:hanging="375"/>
      <w:jc w:val="both"/>
    </w:pPr>
  </w:style>
  <w:style w:type="paragraph" w:customStyle="1" w:styleId="Obsahrmce">
    <w:name w:val="Obsah rámce"/>
    <w:basedOn w:val="Textbody"/>
  </w:style>
  <w:style w:type="paragraph" w:customStyle="1" w:styleId="Rozvrendokumentu2">
    <w:name w:val="Rozvržení dokumentu2"/>
    <w:basedOn w:val="Standard"/>
    <w:pPr>
      <w:shd w:val="clear" w:color="auto" w:fill="000080"/>
    </w:pPr>
    <w:rPr>
      <w:rFonts w:ascii="Tahoma" w:eastAsia="Tahoma" w:hAnsi="Tahoma" w:cs="Tahoma"/>
    </w:rPr>
  </w:style>
  <w:style w:type="paragraph" w:styleId="Textbubliny">
    <w:name w:val="Balloon Text"/>
    <w:basedOn w:val="Standard"/>
    <w:rPr>
      <w:rFonts w:ascii="Tahoma" w:eastAsia="Tahoma" w:hAnsi="Tahoma" w:cs="Tahoma"/>
      <w:sz w:val="16"/>
      <w:szCs w:val="16"/>
    </w:rPr>
  </w:style>
  <w:style w:type="paragraph" w:customStyle="1" w:styleId="Default">
    <w:name w:val="Default"/>
    <w:pPr>
      <w:widowControl/>
      <w:suppressAutoHyphens/>
    </w:pPr>
    <w:rPr>
      <w:rFonts w:ascii="Calibri" w:hAnsi="Calibri" w:cs="Calibri"/>
      <w:color w:val="000000"/>
    </w:rPr>
  </w:style>
  <w:style w:type="paragraph" w:styleId="Odstavecseseznamem">
    <w:name w:val="List Paragraph"/>
    <w:basedOn w:val="Standard"/>
    <w:pPr>
      <w:ind w:left="720"/>
    </w:pPr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  <w:rPr>
      <w:rFonts w:ascii="Symbol" w:eastAsia="Symbol" w:hAnsi="Symbol" w:cs="Symbol"/>
    </w:rPr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  <w:rPr>
      <w:rFonts w:ascii="Symbol" w:eastAsia="Symbol" w:hAnsi="Symbol" w:cs="Symbol"/>
    </w:rPr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  <w:rPr>
      <w:rFonts w:ascii="Symbol" w:eastAsia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  <w:rPr>
      <w:b w:val="0"/>
      <w:bCs w:val="0"/>
    </w:rPr>
  </w:style>
  <w:style w:type="character" w:customStyle="1" w:styleId="WW8Num7z3">
    <w:name w:val="WW8Num7z3"/>
    <w:rPr>
      <w:rFonts w:ascii="Symbol" w:eastAsia="Symbol" w:hAnsi="Symbol" w:cs="Symbol"/>
    </w:rPr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  <w:rPr>
      <w:rFonts w:ascii="Symbol" w:eastAsia="Symbol" w:hAnsi="Symbol" w:cs="Symbol"/>
    </w:rPr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Standardnpsmoodstavce6">
    <w:name w:val="Standardní písmo odstavce6"/>
  </w:style>
  <w:style w:type="character" w:customStyle="1" w:styleId="Standardnpsmoodstavce5">
    <w:name w:val="Standardní písmo odstavce5"/>
  </w:style>
  <w:style w:type="character" w:customStyle="1" w:styleId="Standardnpsmoodstavce4">
    <w:name w:val="Standardní písmo odstavce4"/>
  </w:style>
  <w:style w:type="character" w:customStyle="1" w:styleId="Standardnpsmoodstavce3">
    <w:name w:val="Standardní písmo odstavce3"/>
  </w:style>
  <w:style w:type="character" w:customStyle="1" w:styleId="Standardnpsmoodstavce2">
    <w:name w:val="Standardní písmo odstavce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</w:style>
  <w:style w:type="character" w:customStyle="1" w:styleId="WW8Num15z0">
    <w:name w:val="WW8Num15z0"/>
  </w:style>
  <w:style w:type="character" w:customStyle="1" w:styleId="WW8Num16z0">
    <w:name w:val="WW8Num16z0"/>
    <w:rPr>
      <w:i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</w:style>
  <w:style w:type="character" w:customStyle="1" w:styleId="WW8Num20z0">
    <w:name w:val="WW8Num20z0"/>
  </w:style>
  <w:style w:type="character" w:customStyle="1" w:styleId="WW8Num21z0">
    <w:name w:val="WW8Num21z0"/>
    <w:rPr>
      <w:rFonts w:ascii="Symbol" w:eastAsia="Symbol" w:hAnsi="Symbol" w:cs="Symbol"/>
    </w:rPr>
  </w:style>
  <w:style w:type="character" w:customStyle="1" w:styleId="WW8Num21z1">
    <w:name w:val="WW8Num21z1"/>
    <w:rPr>
      <w:rFonts w:ascii="Courier New" w:eastAsia="Courier New" w:hAnsi="Courier New" w:cs="Courier New"/>
    </w:rPr>
  </w:style>
  <w:style w:type="character" w:customStyle="1" w:styleId="WW8Num21z2">
    <w:name w:val="WW8Num21z2"/>
    <w:rPr>
      <w:rFonts w:ascii="Wingdings" w:eastAsia="Wingdings" w:hAnsi="Wingdings" w:cs="Wingdings"/>
    </w:rPr>
  </w:style>
  <w:style w:type="character" w:customStyle="1" w:styleId="WW8Num22z0">
    <w:name w:val="WW8Num22z0"/>
    <w:rPr>
      <w:rFonts w:ascii="Wingdings" w:eastAsia="Wingdings" w:hAnsi="Wingdings" w:cs="Wingdings"/>
    </w:rPr>
  </w:style>
  <w:style w:type="character" w:customStyle="1" w:styleId="WW8Num22z1">
    <w:name w:val="WW8Num22z1"/>
    <w:rPr>
      <w:rFonts w:ascii="Courier New" w:eastAsia="Courier New" w:hAnsi="Courier New" w:cs="Courier New"/>
    </w:rPr>
  </w:style>
  <w:style w:type="character" w:customStyle="1" w:styleId="WW8Num22z3">
    <w:name w:val="WW8Num22z3"/>
    <w:rPr>
      <w:rFonts w:ascii="Symbol" w:eastAsia="Symbol" w:hAnsi="Symbol" w:cs="Symbol"/>
    </w:rPr>
  </w:style>
  <w:style w:type="character" w:customStyle="1" w:styleId="WW8Num23z0">
    <w:name w:val="WW8Num23z0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eastAsia="Wingdings" w:hAnsi="Wingdings" w:cs="Wingdings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</w:style>
  <w:style w:type="character" w:customStyle="1" w:styleId="WW8Num26z0">
    <w:name w:val="WW8Num26z0"/>
  </w:style>
  <w:style w:type="character" w:customStyle="1" w:styleId="WW8Num27z0">
    <w:name w:val="WW8Num27z0"/>
  </w:style>
  <w:style w:type="character" w:customStyle="1" w:styleId="WW8Num28z0">
    <w:name w:val="WW8Num28z0"/>
  </w:style>
  <w:style w:type="character" w:customStyle="1" w:styleId="WW8Num28z1">
    <w:name w:val="WW8Num28z1"/>
  </w:style>
  <w:style w:type="character" w:customStyle="1" w:styleId="WW8Num28z2">
    <w:name w:val="WW8Num28z2"/>
  </w:style>
  <w:style w:type="character" w:customStyle="1" w:styleId="WW8Num28z3">
    <w:name w:val="WW8Num28z3"/>
  </w:style>
  <w:style w:type="character" w:customStyle="1" w:styleId="WW8Num28z4">
    <w:name w:val="WW8Num28z4"/>
  </w:style>
  <w:style w:type="character" w:customStyle="1" w:styleId="WW8Num28z5">
    <w:name w:val="WW8Num28z5"/>
  </w:style>
  <w:style w:type="character" w:customStyle="1" w:styleId="WW8Num28z6">
    <w:name w:val="WW8Num28z6"/>
  </w:style>
  <w:style w:type="character" w:customStyle="1" w:styleId="WW8Num28z7">
    <w:name w:val="WW8Num28z7"/>
  </w:style>
  <w:style w:type="character" w:customStyle="1" w:styleId="WW8Num28z8">
    <w:name w:val="WW8Num28z8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2z0">
    <w:name w:val="WW8Num32z0"/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i/>
    </w:rPr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</w:style>
  <w:style w:type="character" w:customStyle="1" w:styleId="WW8Num35z0">
    <w:name w:val="WW8Num35z0"/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</w:style>
  <w:style w:type="character" w:customStyle="1" w:styleId="WW8Num39z0">
    <w:name w:val="WW8Num39z0"/>
  </w:style>
  <w:style w:type="character" w:customStyle="1" w:styleId="WW8Num40z0">
    <w:name w:val="WW8Num40z0"/>
  </w:style>
  <w:style w:type="character" w:customStyle="1" w:styleId="WW8Num41z0">
    <w:name w:val="WW8Num41z0"/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Symbolyproslovn">
    <w:name w:val="Symboly pro číslování"/>
  </w:style>
  <w:style w:type="character" w:customStyle="1" w:styleId="TextbublinyChar">
    <w:name w:val="Text bubliny Char"/>
    <w:rPr>
      <w:rFonts w:ascii="Tahoma" w:eastAsia="Tahoma" w:hAnsi="Tahoma" w:cs="Tahoma"/>
      <w:sz w:val="16"/>
      <w:szCs w:val="16"/>
    </w:rPr>
  </w:style>
  <w:style w:type="character" w:customStyle="1" w:styleId="NumberingSymbols">
    <w:name w:val="Numbering Symbols"/>
    <w:rPr>
      <w:b/>
      <w:bCs/>
    </w:rPr>
  </w:style>
  <w:style w:type="character" w:customStyle="1" w:styleId="BulletSymbols">
    <w:name w:val="Bullet Symbols"/>
    <w:rPr>
      <w:rFonts w:ascii="OpenSymbol, 'Arial Unicode MS'" w:eastAsia="OpenSymbol, 'Arial Unicode MS'" w:hAnsi="OpenSymbol, 'Arial Unicode MS'" w:cs="OpenSymbol, 'Arial Unicode MS'"/>
    </w:rPr>
  </w:style>
  <w:style w:type="character" w:customStyle="1" w:styleId="VisitedInternetLink">
    <w:name w:val="Visited Internet Link"/>
    <w:rPr>
      <w:color w:val="800000"/>
      <w:u w:val="single"/>
    </w:rPr>
  </w:style>
  <w:style w:type="character" w:customStyle="1" w:styleId="Linenumbering">
    <w:name w:val="Line numbering"/>
  </w:style>
  <w:style w:type="character" w:customStyle="1" w:styleId="ListLabel6">
    <w:name w:val="ListLabel 6"/>
    <w:rPr>
      <w:rFonts w:eastAsia="Calibri" w:cs="Arial"/>
    </w:rPr>
  </w:style>
  <w:style w:type="character" w:customStyle="1" w:styleId="ListLabel7">
    <w:name w:val="ListLabel 7"/>
    <w:rPr>
      <w:rFonts w:cs="Courier New"/>
    </w:rPr>
  </w:style>
  <w:style w:type="character" w:customStyle="1" w:styleId="ListLabel8">
    <w:name w:val="ListLabel 8"/>
    <w:rPr>
      <w:rFonts w:cs="Courier New"/>
    </w:rPr>
  </w:style>
  <w:style w:type="character" w:customStyle="1" w:styleId="ListLabel9">
    <w:name w:val="ListLabel 9"/>
    <w:rPr>
      <w:rFonts w:cs="Courier New"/>
    </w:rPr>
  </w:style>
  <w:style w:type="character" w:customStyle="1" w:styleId="ZpatChar">
    <w:name w:val="Zápatí Char"/>
    <w:basedOn w:val="Standardnpsmoodstavce"/>
    <w:rPr>
      <w:rFonts w:ascii="Times New Roman" w:eastAsia="Times New Roman" w:hAnsi="Times New Roman" w:cs="Times New Roman"/>
      <w:lang w:bidi="ar-SA"/>
    </w:rPr>
  </w:style>
  <w:style w:type="numbering" w:customStyle="1" w:styleId="WWOutlineListStyle">
    <w:name w:val="WW_OutlineListStyle"/>
    <w:basedOn w:val="Bezseznamu"/>
    <w:pPr>
      <w:numPr>
        <w:numId w:val="2"/>
      </w:numPr>
    </w:pPr>
  </w:style>
  <w:style w:type="numbering" w:customStyle="1" w:styleId="Outline">
    <w:name w:val="Outline"/>
    <w:basedOn w:val="Bezseznamu"/>
    <w:pPr>
      <w:numPr>
        <w:numId w:val="3"/>
      </w:numPr>
    </w:pPr>
  </w:style>
  <w:style w:type="numbering" w:customStyle="1" w:styleId="WW8Num1">
    <w:name w:val="WW8Num1"/>
    <w:basedOn w:val="Bezseznamu"/>
    <w:pPr>
      <w:numPr>
        <w:numId w:val="4"/>
      </w:numPr>
    </w:pPr>
  </w:style>
  <w:style w:type="numbering" w:customStyle="1" w:styleId="WW8Num2">
    <w:name w:val="WW8Num2"/>
    <w:basedOn w:val="Bezseznamu"/>
    <w:pPr>
      <w:numPr>
        <w:numId w:val="5"/>
      </w:numPr>
    </w:pPr>
  </w:style>
  <w:style w:type="numbering" w:customStyle="1" w:styleId="WW8Num3">
    <w:name w:val="WW8Num3"/>
    <w:basedOn w:val="Bezseznamu"/>
    <w:pPr>
      <w:numPr>
        <w:numId w:val="6"/>
      </w:numPr>
    </w:pPr>
  </w:style>
  <w:style w:type="numbering" w:customStyle="1" w:styleId="WW8Num4">
    <w:name w:val="WW8Num4"/>
    <w:basedOn w:val="Bezseznamu"/>
    <w:pPr>
      <w:numPr>
        <w:numId w:val="7"/>
      </w:numPr>
    </w:pPr>
  </w:style>
  <w:style w:type="numbering" w:customStyle="1" w:styleId="WW8Num5">
    <w:name w:val="WW8Num5"/>
    <w:basedOn w:val="Bezseznamu"/>
    <w:pPr>
      <w:numPr>
        <w:numId w:val="25"/>
      </w:numPr>
    </w:pPr>
  </w:style>
  <w:style w:type="numbering" w:customStyle="1" w:styleId="WW8Num6">
    <w:name w:val="WW8Num6"/>
    <w:basedOn w:val="Bezseznamu"/>
    <w:pPr>
      <w:numPr>
        <w:numId w:val="26"/>
      </w:numPr>
    </w:pPr>
  </w:style>
  <w:style w:type="numbering" w:customStyle="1" w:styleId="WW8Num7">
    <w:name w:val="WW8Num7"/>
    <w:basedOn w:val="Bezseznamu"/>
    <w:pPr>
      <w:numPr>
        <w:numId w:val="10"/>
      </w:numPr>
    </w:pPr>
  </w:style>
  <w:style w:type="numbering" w:customStyle="1" w:styleId="WW8Num8">
    <w:name w:val="WW8Num8"/>
    <w:basedOn w:val="Bezseznamu"/>
    <w:pPr>
      <w:numPr>
        <w:numId w:val="24"/>
      </w:numPr>
    </w:pPr>
  </w:style>
  <w:style w:type="numbering" w:customStyle="1" w:styleId="Seznam1">
    <w:name w:val="Seznam1"/>
    <w:basedOn w:val="Bezseznamu"/>
    <w:pPr>
      <w:numPr>
        <w:numId w:val="12"/>
      </w:numPr>
    </w:pPr>
  </w:style>
  <w:style w:type="numbering" w:customStyle="1" w:styleId="WWNum3">
    <w:name w:val="WWNum3"/>
    <w:basedOn w:val="Bezseznamu"/>
    <w:pPr>
      <w:numPr>
        <w:numId w:val="13"/>
      </w:numPr>
    </w:pPr>
  </w:style>
  <w:style w:type="numbering" w:customStyle="1" w:styleId="Aktulnseznam1">
    <w:name w:val="Aktuální seznam1"/>
    <w:uiPriority w:val="99"/>
    <w:rsid w:val="00BA565E"/>
    <w:pPr>
      <w:numPr>
        <w:numId w:val="3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C0E0B8-6965-40FE-92EE-69E3B3364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6</Pages>
  <Words>2885</Words>
  <Characters>17022</Characters>
  <Application>Microsoft Office Word</Application>
  <DocSecurity>0</DocSecurity>
  <Lines>141</Lines>
  <Paragraphs>39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Osadní řád</vt:lpstr>
      <vt:lpstr>Osadní řád</vt:lpstr>
    </vt:vector>
  </TitlesOfParts>
  <Company/>
  <LinksUpToDate>false</LinksUpToDate>
  <CharactersWithSpaces>19868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Osadní řád</dc:title>
  <dc:creator>Peter Jakubík</dc:creator>
  <cp:lastModifiedBy>ruzickova</cp:lastModifiedBy>
  <cp:revision>35</cp:revision>
  <cp:lastPrinted>2026-02-04T13:19:00Z</cp:lastPrinted>
  <dcterms:created xsi:type="dcterms:W3CDTF">2026-02-04T14:25:00Z</dcterms:created>
  <dcterms:modified xsi:type="dcterms:W3CDTF">2026-03-10T09:11:00Z</dcterms:modified>
</cp:coreProperties>
</file>